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3DDA3" w14:textId="77777777" w:rsidR="00F33EE6" w:rsidRPr="00F33EE6" w:rsidRDefault="00F33EE6" w:rsidP="00F33EE6">
      <w:pPr>
        <w:jc w:val="center"/>
        <w:rPr>
          <w:rFonts w:asciiTheme="majorHAnsi" w:hAnsiTheme="majorHAnsi" w:cstheme="majorHAnsi"/>
          <w:b/>
          <w:bCs/>
          <w:color w:val="323E4F" w:themeColor="text2" w:themeShade="BF"/>
          <w:kern w:val="0"/>
          <w14:ligatures w14:val="none"/>
        </w:rPr>
      </w:pPr>
      <w:bookmarkStart w:id="0" w:name="_Hlk130897487"/>
      <w:r w:rsidRPr="00F33EE6">
        <w:rPr>
          <w:rFonts w:asciiTheme="majorHAnsi" w:hAnsiTheme="majorHAnsi" w:cstheme="majorHAnsi"/>
          <w:b/>
          <w:bCs/>
          <w:color w:val="323E4F" w:themeColor="text2" w:themeShade="BF"/>
          <w:kern w:val="0"/>
          <w14:ligatures w14:val="none"/>
        </w:rPr>
        <w:t>ANEXO 1. LÍNEA ALIANZAS PARA LA REACTIVACIÓN</w:t>
      </w:r>
    </w:p>
    <w:bookmarkEnd w:id="0"/>
    <w:p w14:paraId="3DD81661" w14:textId="53A13BBE" w:rsidR="00F33EE6" w:rsidRDefault="00F33EE6" w:rsidP="00F33EE6">
      <w:pPr>
        <w:spacing w:line="240" w:lineRule="exact"/>
        <w:jc w:val="center"/>
        <w:rPr>
          <w:rFonts w:asciiTheme="majorHAnsi" w:hAnsiTheme="majorHAnsi" w:cstheme="majorHAnsi"/>
          <w:b/>
          <w:color w:val="323E4F" w:themeColor="text2" w:themeShade="BF"/>
          <w:kern w:val="0"/>
          <w14:ligatures w14:val="none"/>
        </w:rPr>
      </w:pPr>
      <w:r w:rsidRPr="00F33EE6">
        <w:rPr>
          <w:rFonts w:asciiTheme="majorHAnsi" w:hAnsiTheme="majorHAnsi" w:cstheme="majorHAnsi"/>
          <w:b/>
          <w:color w:val="323E4F" w:themeColor="text2" w:themeShade="BF"/>
          <w:kern w:val="0"/>
          <w14:ligatures w14:val="none"/>
        </w:rPr>
        <w:t>(Por favor diligencie este formato en el momento de hacer la solicitud de crédito)</w:t>
      </w:r>
    </w:p>
    <w:p w14:paraId="60EF3C9F" w14:textId="77777777" w:rsidR="00F33EE6" w:rsidRPr="00F33EE6" w:rsidRDefault="00F33EE6" w:rsidP="00F33EE6">
      <w:pPr>
        <w:spacing w:line="240" w:lineRule="exact"/>
        <w:jc w:val="center"/>
        <w:rPr>
          <w:rFonts w:asciiTheme="majorHAnsi" w:hAnsiTheme="majorHAnsi" w:cstheme="majorHAnsi"/>
          <w:b/>
          <w:color w:val="323E4F" w:themeColor="text2" w:themeShade="BF"/>
          <w:kern w:val="0"/>
          <w14:ligatures w14:val="none"/>
        </w:rPr>
      </w:pPr>
    </w:p>
    <w:p w14:paraId="25DF4E46" w14:textId="77777777" w:rsidR="00F33EE6" w:rsidRPr="00F33EE6" w:rsidRDefault="00F33EE6" w:rsidP="00F33EE6">
      <w:pPr>
        <w:numPr>
          <w:ilvl w:val="0"/>
          <w:numId w:val="3"/>
        </w:numPr>
        <w:spacing w:line="240" w:lineRule="exact"/>
        <w:contextualSpacing/>
        <w:rPr>
          <w:rFonts w:asciiTheme="majorHAnsi" w:hAnsiTheme="majorHAnsi" w:cstheme="majorHAnsi"/>
          <w:b/>
          <w:color w:val="323E4F" w:themeColor="text2" w:themeShade="BF"/>
          <w:kern w:val="0"/>
          <w14:ligatures w14:val="none"/>
        </w:rPr>
      </w:pPr>
      <w:r w:rsidRPr="00F33EE6">
        <w:rPr>
          <w:rFonts w:asciiTheme="majorHAnsi" w:hAnsiTheme="majorHAnsi" w:cstheme="majorHAnsi"/>
          <w:b/>
          <w:color w:val="323E4F" w:themeColor="text2" w:themeShade="BF"/>
          <w:kern w:val="0"/>
          <w14:ligatures w14:val="none"/>
        </w:rPr>
        <w:t xml:space="preserve">USO DE LOS RECURSOS </w:t>
      </w:r>
    </w:p>
    <w:p w14:paraId="02CA8E67" w14:textId="77777777" w:rsidR="00F33EE6" w:rsidRPr="00F33EE6" w:rsidRDefault="00F33EE6" w:rsidP="00F33EE6">
      <w:pPr>
        <w:spacing w:after="0" w:line="240" w:lineRule="auto"/>
        <w:jc w:val="both"/>
        <w:rPr>
          <w:rFonts w:asciiTheme="majorHAnsi" w:hAnsiTheme="majorHAnsi" w:cstheme="majorHAnsi"/>
          <w:b/>
          <w:bCs/>
          <w:color w:val="323E4F" w:themeColor="text2" w:themeShade="BF"/>
          <w:kern w:val="0"/>
          <w14:ligatures w14:val="none"/>
        </w:rPr>
      </w:pPr>
      <w:r w:rsidRPr="00F33EE6">
        <w:rPr>
          <w:rFonts w:asciiTheme="majorHAnsi" w:eastAsia="Calibri" w:hAnsiTheme="majorHAnsi" w:cstheme="majorHAnsi"/>
          <w:color w:val="323E4F" w:themeColor="text2" w:themeShade="BF"/>
          <w:kern w:val="0"/>
          <w:lang w:val="es-ES" w:eastAsia="es-CO"/>
          <w14:ligatures w14:val="none"/>
        </w:rPr>
        <w:t>Certifico que todos los costos, gastos e inversiones solicitados a través de este crédito están relacionados con lo encontrado en el diagnóstico y/o establecido en los planes de mejoramiento para cumplir los objetivos de reactivación económica y generación de encadenamientos productivos</w:t>
      </w:r>
      <w:r w:rsidRPr="00F33EE6">
        <w:rPr>
          <w:rFonts w:asciiTheme="majorHAnsi" w:eastAsiaTheme="minorEastAsia" w:hAnsiTheme="majorHAnsi" w:cstheme="majorHAnsi"/>
          <w:bCs/>
          <w:color w:val="323E4F" w:themeColor="text2" w:themeShade="BF"/>
          <w:kern w:val="0"/>
          <w:lang w:eastAsia="es-CO"/>
          <w14:ligatures w14:val="none"/>
        </w:rPr>
        <w:t>.</w:t>
      </w:r>
    </w:p>
    <w:p w14:paraId="2FC5B706" w14:textId="77777777" w:rsidR="00F33EE6" w:rsidRPr="00F33EE6" w:rsidRDefault="00F33EE6" w:rsidP="00F33EE6">
      <w:pPr>
        <w:spacing w:after="0" w:line="240" w:lineRule="auto"/>
        <w:rPr>
          <w:rFonts w:asciiTheme="majorHAnsi" w:hAnsiTheme="majorHAnsi" w:cstheme="majorHAnsi"/>
          <w:b/>
          <w:bCs/>
          <w:color w:val="323E4F" w:themeColor="text2" w:themeShade="BF"/>
          <w:kern w:val="0"/>
          <w14:ligatures w14:val="none"/>
        </w:rPr>
      </w:pPr>
    </w:p>
    <w:p w14:paraId="4F0B1E19" w14:textId="77777777" w:rsidR="00F33EE6" w:rsidRPr="00F33EE6" w:rsidRDefault="00F33EE6" w:rsidP="00F33EE6">
      <w:pPr>
        <w:numPr>
          <w:ilvl w:val="0"/>
          <w:numId w:val="3"/>
        </w:numPr>
        <w:spacing w:line="240" w:lineRule="exact"/>
        <w:contextualSpacing/>
        <w:jc w:val="both"/>
        <w:rPr>
          <w:rFonts w:ascii="Calibri Light" w:hAnsi="Calibri Light" w:cs="Calibri Light"/>
          <w:b/>
          <w:bCs/>
          <w:color w:val="39334A"/>
          <w:kern w:val="0"/>
          <w14:ligatures w14:val="none"/>
        </w:rPr>
      </w:pPr>
      <w:r w:rsidRPr="00F33EE6">
        <w:rPr>
          <w:rFonts w:ascii="Calibri Light" w:hAnsi="Calibri Light" w:cs="Calibri Light"/>
          <w:b/>
          <w:bCs/>
          <w:color w:val="39334A"/>
          <w:kern w:val="0"/>
          <w14:ligatures w14:val="none"/>
        </w:rPr>
        <w:t xml:space="preserve">CARACTERIZACION PROYECTO DE TRANSFORMACION TECNOLOGICA </w:t>
      </w:r>
    </w:p>
    <w:p w14:paraId="788E8968" w14:textId="77777777" w:rsidR="00F33EE6" w:rsidRPr="00F33EE6" w:rsidRDefault="00F33EE6" w:rsidP="00F33EE6">
      <w:pPr>
        <w:spacing w:line="240" w:lineRule="exact"/>
        <w:jc w:val="both"/>
        <w:rPr>
          <w:rFonts w:ascii="Calibri Light" w:hAnsi="Calibri Light" w:cs="Calibri Light"/>
          <w:color w:val="39334A"/>
          <w:kern w:val="0"/>
          <w14:ligatures w14:val="none"/>
        </w:rPr>
      </w:pPr>
      <w:r w:rsidRPr="00F33EE6">
        <w:rPr>
          <w:rFonts w:ascii="Calibri Light" w:hAnsi="Calibri Light" w:cs="Calibri Light"/>
          <w:color w:val="39334A"/>
          <w:kern w:val="0"/>
          <w14:ligatures w14:val="none"/>
        </w:rPr>
        <w:t>En el marco de lo establecido en la Línea Alianzas para la Reactivación, como Representante Legal, certifico la información que se presenta a continuación:</w:t>
      </w:r>
    </w:p>
    <w:p w14:paraId="0F3A634E" w14:textId="77777777" w:rsidR="00F33EE6" w:rsidRPr="00F33EE6" w:rsidRDefault="00F33EE6" w:rsidP="00F33EE6">
      <w:pPr>
        <w:numPr>
          <w:ilvl w:val="0"/>
          <w:numId w:val="1"/>
        </w:numPr>
        <w:spacing w:after="0" w:line="240" w:lineRule="exact"/>
        <w:ind w:left="567" w:hanging="567"/>
        <w:contextualSpacing/>
        <w:jc w:val="both"/>
        <w:rPr>
          <w:rFonts w:ascii="Calibri Light" w:hAnsi="Calibri Light" w:cs="Calibri Light"/>
          <w:color w:val="39334A"/>
          <w:kern w:val="0"/>
          <w14:ligatures w14:val="none"/>
        </w:rPr>
      </w:pPr>
      <w:r w:rsidRPr="00F33EE6">
        <w:rPr>
          <w:rFonts w:ascii="Calibri Light" w:hAnsi="Calibri Light" w:cs="Calibri Light"/>
          <w:color w:val="39334A"/>
          <w:kern w:val="0"/>
          <w14:ligatures w14:val="none"/>
        </w:rPr>
        <w:t>Las actividades e inversiones a financiar incluyen (pueden marcarse varias opciones)</w:t>
      </w:r>
    </w:p>
    <w:p w14:paraId="4E005903" w14:textId="77777777" w:rsidR="00F33EE6" w:rsidRPr="00F33EE6" w:rsidRDefault="00F33EE6" w:rsidP="00F33EE6">
      <w:pPr>
        <w:spacing w:after="0" w:line="240" w:lineRule="exact"/>
        <w:ind w:left="1440"/>
        <w:contextualSpacing/>
        <w:rPr>
          <w:rFonts w:ascii="Calibri Light" w:hAnsi="Calibri Light" w:cs="Calibri Light"/>
          <w:kern w:val="0"/>
          <w14:ligatures w14:val="none"/>
        </w:rPr>
      </w:pPr>
    </w:p>
    <w:p w14:paraId="7E63B256" w14:textId="77777777" w:rsidR="00F33EE6" w:rsidRPr="00F33EE6" w:rsidRDefault="00F33EE6" w:rsidP="00F33EE6">
      <w:pPr>
        <w:spacing w:after="0" w:line="240" w:lineRule="exact"/>
        <w:rPr>
          <w:rFonts w:ascii="Calibri Light" w:eastAsiaTheme="minorEastAsia" w:hAnsi="Calibri Light" w:cs="Calibri Light"/>
          <w:color w:val="39334A"/>
          <w:kern w:val="0"/>
          <w:lang w:eastAsia="es-CO"/>
          <w14:ligatures w14:val="none"/>
        </w:rPr>
      </w:pPr>
      <w:r w:rsidRPr="00F33EE6">
        <w:rPr>
          <w:rFonts w:ascii="Calibri Light" w:eastAsiaTheme="minorEastAsia" w:hAnsi="Calibri Light" w:cs="Calibri Light"/>
          <w:kern w:val="0"/>
          <w:lang w:eastAsia="es-CO"/>
          <w14:ligatures w14:val="none"/>
        </w:rPr>
        <w:t>_____</w:t>
      </w:r>
      <w:r w:rsidRPr="00F33EE6">
        <w:rPr>
          <w:rFonts w:ascii="Calibri Light" w:eastAsiaTheme="minorEastAsia" w:hAnsi="Calibri Light" w:cs="Calibri Light"/>
          <w:kern w:val="0"/>
          <w:lang w:eastAsia="es-CO"/>
          <w14:ligatures w14:val="none"/>
        </w:rPr>
        <w:tab/>
      </w:r>
      <w:r w:rsidRPr="00F33EE6">
        <w:rPr>
          <w:rFonts w:ascii="Calibri Light" w:eastAsiaTheme="minorEastAsia" w:hAnsi="Calibri Light" w:cs="Calibri Light"/>
          <w:color w:val="39334A"/>
          <w:kern w:val="0"/>
          <w:lang w:eastAsia="es-CO"/>
          <w14:ligatures w14:val="none"/>
        </w:rPr>
        <w:t>Compra, actualización, licenciamiento de software</w:t>
      </w:r>
    </w:p>
    <w:p w14:paraId="51BD7CCF" w14:textId="77777777" w:rsidR="00F33EE6" w:rsidRPr="00F33EE6" w:rsidRDefault="00F33EE6" w:rsidP="00F33EE6">
      <w:pPr>
        <w:spacing w:after="0" w:line="240" w:lineRule="exact"/>
        <w:rPr>
          <w:rFonts w:ascii="Calibri Light" w:eastAsiaTheme="minorEastAsia" w:hAnsi="Calibri Light" w:cs="Calibri Light"/>
          <w:color w:val="39334A"/>
          <w:kern w:val="0"/>
          <w:lang w:eastAsia="es-CO"/>
          <w14:ligatures w14:val="none"/>
        </w:rPr>
      </w:pPr>
      <w:r w:rsidRPr="00F33EE6">
        <w:rPr>
          <w:rFonts w:ascii="Calibri Light" w:eastAsiaTheme="minorEastAsia" w:hAnsi="Calibri Light" w:cs="Calibri Light"/>
          <w:color w:val="39334A"/>
          <w:kern w:val="0"/>
          <w:lang w:eastAsia="es-CO"/>
          <w14:ligatures w14:val="none"/>
        </w:rPr>
        <w:t>_____</w:t>
      </w:r>
      <w:r w:rsidRPr="00F33EE6">
        <w:rPr>
          <w:rFonts w:ascii="Calibri Light" w:eastAsiaTheme="minorEastAsia" w:hAnsi="Calibri Light" w:cs="Calibri Light"/>
          <w:color w:val="39334A"/>
          <w:kern w:val="0"/>
          <w:lang w:eastAsia="es-CO"/>
          <w14:ligatures w14:val="none"/>
        </w:rPr>
        <w:tab/>
        <w:t>Compra o repotenciación de equipos de cómputo para automatización de procesos</w:t>
      </w:r>
    </w:p>
    <w:p w14:paraId="6D69FCDE" w14:textId="77777777" w:rsidR="00F33EE6" w:rsidRPr="00F33EE6" w:rsidRDefault="00F33EE6" w:rsidP="00F33EE6">
      <w:pPr>
        <w:spacing w:after="0" w:line="240" w:lineRule="exact"/>
        <w:rPr>
          <w:rFonts w:ascii="Calibri Light" w:eastAsiaTheme="minorEastAsia" w:hAnsi="Calibri Light" w:cs="Calibri Light"/>
          <w:color w:val="39334A"/>
          <w:kern w:val="0"/>
          <w:lang w:eastAsia="es-CO"/>
          <w14:ligatures w14:val="none"/>
        </w:rPr>
      </w:pPr>
      <w:r w:rsidRPr="00F33EE6">
        <w:rPr>
          <w:rFonts w:ascii="Calibri Light" w:eastAsiaTheme="minorEastAsia" w:hAnsi="Calibri Light" w:cs="Calibri Light"/>
          <w:color w:val="39334A"/>
          <w:kern w:val="0"/>
          <w:lang w:eastAsia="es-CO"/>
          <w14:ligatures w14:val="none"/>
        </w:rPr>
        <w:t>_____</w:t>
      </w:r>
      <w:r w:rsidRPr="00F33EE6">
        <w:rPr>
          <w:rFonts w:ascii="Calibri Light" w:eastAsiaTheme="minorEastAsia" w:hAnsi="Calibri Light" w:cs="Calibri Light"/>
          <w:color w:val="39334A"/>
          <w:kern w:val="0"/>
          <w:lang w:eastAsia="es-CO"/>
          <w14:ligatures w14:val="none"/>
        </w:rPr>
        <w:tab/>
        <w:t>Digitalización, virtualización, automatización de procesos, actividades, herramientas</w:t>
      </w:r>
    </w:p>
    <w:p w14:paraId="1616D187" w14:textId="77777777" w:rsidR="00F33EE6" w:rsidRPr="00F33EE6" w:rsidRDefault="00F33EE6" w:rsidP="00F33EE6">
      <w:pPr>
        <w:spacing w:after="0" w:line="240" w:lineRule="exact"/>
        <w:rPr>
          <w:rFonts w:ascii="Calibri Light" w:eastAsiaTheme="minorEastAsia" w:hAnsi="Calibri Light" w:cs="Calibri Light"/>
          <w:color w:val="39334A"/>
          <w:kern w:val="0"/>
          <w:lang w:eastAsia="es-CO"/>
          <w14:ligatures w14:val="none"/>
        </w:rPr>
      </w:pPr>
      <w:r w:rsidRPr="00F33EE6">
        <w:rPr>
          <w:rFonts w:ascii="Calibri Light" w:eastAsiaTheme="minorEastAsia" w:hAnsi="Calibri Light" w:cs="Calibri Light"/>
          <w:color w:val="39334A"/>
          <w:kern w:val="0"/>
          <w:lang w:eastAsia="es-CO"/>
          <w14:ligatures w14:val="none"/>
        </w:rPr>
        <w:t>_____</w:t>
      </w:r>
      <w:r w:rsidRPr="00F33EE6">
        <w:rPr>
          <w:rFonts w:ascii="Calibri Light" w:eastAsiaTheme="minorEastAsia" w:hAnsi="Calibri Light" w:cs="Calibri Light"/>
          <w:color w:val="39334A"/>
          <w:kern w:val="0"/>
          <w:lang w:eastAsia="es-CO"/>
          <w14:ligatures w14:val="none"/>
        </w:rPr>
        <w:tab/>
        <w:t>Diseño, actualización de página web</w:t>
      </w:r>
    </w:p>
    <w:p w14:paraId="0470EBB5" w14:textId="77777777" w:rsidR="00F33EE6" w:rsidRPr="00F33EE6" w:rsidRDefault="00F33EE6" w:rsidP="00F33EE6">
      <w:pPr>
        <w:spacing w:after="0" w:line="240" w:lineRule="exact"/>
        <w:rPr>
          <w:rFonts w:ascii="Calibri Light" w:eastAsiaTheme="minorEastAsia" w:hAnsi="Calibri Light" w:cs="Calibri Light"/>
          <w:color w:val="39334A"/>
          <w:kern w:val="0"/>
          <w:lang w:eastAsia="es-CO"/>
          <w14:ligatures w14:val="none"/>
        </w:rPr>
      </w:pPr>
      <w:r w:rsidRPr="00F33EE6">
        <w:rPr>
          <w:rFonts w:ascii="Calibri Light" w:eastAsiaTheme="minorEastAsia" w:hAnsi="Calibri Light" w:cs="Calibri Light"/>
          <w:color w:val="39334A"/>
          <w:kern w:val="0"/>
          <w:lang w:eastAsia="es-CO"/>
          <w14:ligatures w14:val="none"/>
        </w:rPr>
        <w:t>_____</w:t>
      </w:r>
      <w:r w:rsidRPr="00F33EE6">
        <w:rPr>
          <w:rFonts w:ascii="Calibri Light" w:eastAsiaTheme="minorEastAsia" w:hAnsi="Calibri Light" w:cs="Calibri Light"/>
          <w:color w:val="39334A"/>
          <w:kern w:val="0"/>
          <w:lang w:eastAsia="es-CO"/>
          <w14:ligatures w14:val="none"/>
        </w:rPr>
        <w:tab/>
        <w:t>Sistemas de administración o manejo de datos</w:t>
      </w:r>
    </w:p>
    <w:p w14:paraId="7B0F330D" w14:textId="77777777" w:rsidR="00F33EE6" w:rsidRPr="00F33EE6" w:rsidRDefault="00F33EE6" w:rsidP="00F33EE6">
      <w:pPr>
        <w:spacing w:after="0" w:line="240" w:lineRule="exact"/>
        <w:rPr>
          <w:rFonts w:ascii="Calibri Light" w:eastAsiaTheme="minorEastAsia" w:hAnsi="Calibri Light" w:cs="Calibri Light"/>
          <w:color w:val="39334A"/>
          <w:kern w:val="0"/>
          <w:lang w:eastAsia="es-CO"/>
          <w14:ligatures w14:val="none"/>
        </w:rPr>
      </w:pPr>
      <w:r w:rsidRPr="00F33EE6">
        <w:rPr>
          <w:rFonts w:ascii="Calibri Light" w:eastAsiaTheme="minorEastAsia" w:hAnsi="Calibri Light" w:cs="Calibri Light"/>
          <w:color w:val="39334A"/>
          <w:kern w:val="0"/>
          <w:lang w:eastAsia="es-CO"/>
          <w14:ligatures w14:val="none"/>
        </w:rPr>
        <w:t>_____</w:t>
      </w:r>
      <w:r w:rsidRPr="00F33EE6">
        <w:rPr>
          <w:rFonts w:ascii="Calibri Light" w:eastAsiaTheme="minorEastAsia" w:hAnsi="Calibri Light" w:cs="Calibri Light"/>
          <w:color w:val="39334A"/>
          <w:kern w:val="0"/>
          <w:lang w:eastAsia="es-CO"/>
          <w14:ligatures w14:val="none"/>
        </w:rPr>
        <w:tab/>
        <w:t>Capacidades de comercio electrónico</w:t>
      </w:r>
    </w:p>
    <w:p w14:paraId="112671B0" w14:textId="77777777" w:rsidR="00F33EE6" w:rsidRPr="00F33EE6" w:rsidRDefault="00F33EE6" w:rsidP="00F33EE6">
      <w:pPr>
        <w:spacing w:after="0" w:line="240" w:lineRule="exact"/>
        <w:rPr>
          <w:rFonts w:ascii="Calibri Light" w:eastAsiaTheme="minorEastAsia" w:hAnsi="Calibri Light" w:cs="Calibri Light"/>
          <w:color w:val="39334A"/>
          <w:kern w:val="0"/>
          <w:lang w:eastAsia="es-CO"/>
          <w14:ligatures w14:val="none"/>
        </w:rPr>
      </w:pPr>
      <w:r w:rsidRPr="00F33EE6">
        <w:rPr>
          <w:rFonts w:ascii="Calibri Light" w:eastAsiaTheme="minorEastAsia" w:hAnsi="Calibri Light" w:cs="Calibri Light"/>
          <w:color w:val="39334A"/>
          <w:kern w:val="0"/>
          <w:lang w:eastAsia="es-CO"/>
          <w14:ligatures w14:val="none"/>
        </w:rPr>
        <w:t>_____</w:t>
      </w:r>
      <w:r w:rsidRPr="00F33EE6">
        <w:rPr>
          <w:rFonts w:ascii="Calibri Light" w:eastAsiaTheme="minorEastAsia" w:hAnsi="Calibri Light" w:cs="Calibri Light"/>
          <w:color w:val="39334A"/>
          <w:kern w:val="0"/>
          <w:lang w:eastAsia="es-CO"/>
          <w14:ligatures w14:val="none"/>
        </w:rPr>
        <w:tab/>
        <w:t>Gestión en la nube</w:t>
      </w:r>
    </w:p>
    <w:p w14:paraId="0AE41913" w14:textId="77777777" w:rsidR="00F33EE6" w:rsidRPr="00F33EE6" w:rsidRDefault="00F33EE6" w:rsidP="00F33EE6">
      <w:pPr>
        <w:spacing w:after="0" w:line="240" w:lineRule="exact"/>
        <w:rPr>
          <w:rFonts w:ascii="Calibri Light" w:eastAsiaTheme="minorEastAsia" w:hAnsi="Calibri Light" w:cs="Calibri Light"/>
          <w:color w:val="39334A"/>
          <w:kern w:val="0"/>
          <w:lang w:eastAsia="es-CO"/>
          <w14:ligatures w14:val="none"/>
        </w:rPr>
      </w:pPr>
      <w:r w:rsidRPr="00F33EE6">
        <w:rPr>
          <w:rFonts w:ascii="Calibri Light" w:eastAsiaTheme="minorEastAsia" w:hAnsi="Calibri Light" w:cs="Calibri Light"/>
          <w:color w:val="39334A"/>
          <w:kern w:val="0"/>
          <w:lang w:eastAsia="es-CO"/>
          <w14:ligatures w14:val="none"/>
        </w:rPr>
        <w:t>_____</w:t>
      </w:r>
      <w:r w:rsidRPr="00F33EE6">
        <w:rPr>
          <w:rFonts w:ascii="Calibri Light" w:eastAsiaTheme="minorEastAsia" w:hAnsi="Calibri Light" w:cs="Calibri Light"/>
          <w:color w:val="39334A"/>
          <w:kern w:val="0"/>
          <w:lang w:eastAsia="es-CO"/>
          <w14:ligatures w14:val="none"/>
        </w:rPr>
        <w:tab/>
        <w:t>Big Data</w:t>
      </w:r>
    </w:p>
    <w:p w14:paraId="6BA2A0DA" w14:textId="77777777" w:rsidR="00F33EE6" w:rsidRPr="00F33EE6" w:rsidRDefault="00F33EE6" w:rsidP="00F33EE6">
      <w:pPr>
        <w:spacing w:after="0" w:line="240" w:lineRule="exact"/>
        <w:rPr>
          <w:rFonts w:ascii="Calibri Light" w:eastAsiaTheme="minorEastAsia" w:hAnsi="Calibri Light" w:cs="Calibri Light"/>
          <w:color w:val="39334A"/>
          <w:kern w:val="0"/>
          <w:lang w:eastAsia="es-CO"/>
          <w14:ligatures w14:val="none"/>
        </w:rPr>
      </w:pPr>
      <w:r w:rsidRPr="00F33EE6">
        <w:rPr>
          <w:rFonts w:ascii="Calibri Light" w:eastAsiaTheme="minorEastAsia" w:hAnsi="Calibri Light" w:cs="Calibri Light"/>
          <w:color w:val="39334A"/>
          <w:kern w:val="0"/>
          <w:lang w:eastAsia="es-CO"/>
          <w14:ligatures w14:val="none"/>
        </w:rPr>
        <w:t>_____</w:t>
      </w:r>
      <w:r w:rsidRPr="00F33EE6">
        <w:rPr>
          <w:rFonts w:ascii="Calibri Light" w:eastAsiaTheme="minorEastAsia" w:hAnsi="Calibri Light" w:cs="Calibri Light"/>
          <w:color w:val="39334A"/>
          <w:kern w:val="0"/>
          <w:lang w:eastAsia="es-CO"/>
          <w14:ligatures w14:val="none"/>
        </w:rPr>
        <w:tab/>
        <w:t>Robotización</w:t>
      </w:r>
    </w:p>
    <w:p w14:paraId="5901B8D0" w14:textId="77777777" w:rsidR="00F33EE6" w:rsidRPr="00F33EE6" w:rsidRDefault="00F33EE6" w:rsidP="00F33EE6">
      <w:pPr>
        <w:spacing w:after="0" w:line="240" w:lineRule="exact"/>
        <w:rPr>
          <w:rFonts w:ascii="Calibri Light" w:eastAsiaTheme="minorEastAsia" w:hAnsi="Calibri Light" w:cs="Calibri Light"/>
          <w:color w:val="39334A"/>
          <w:kern w:val="0"/>
          <w:lang w:eastAsia="es-CO"/>
          <w14:ligatures w14:val="none"/>
        </w:rPr>
      </w:pPr>
      <w:r w:rsidRPr="00F33EE6">
        <w:rPr>
          <w:rFonts w:ascii="Calibri Light" w:eastAsiaTheme="minorEastAsia" w:hAnsi="Calibri Light" w:cs="Calibri Light"/>
          <w:color w:val="39334A"/>
          <w:kern w:val="0"/>
          <w:lang w:eastAsia="es-CO"/>
          <w14:ligatures w14:val="none"/>
        </w:rPr>
        <w:t>_____</w:t>
      </w:r>
      <w:r w:rsidRPr="00F33EE6">
        <w:rPr>
          <w:rFonts w:ascii="Calibri Light" w:eastAsiaTheme="minorEastAsia" w:hAnsi="Calibri Light" w:cs="Calibri Light"/>
          <w:color w:val="39334A"/>
          <w:kern w:val="0"/>
          <w:lang w:eastAsia="es-CO"/>
          <w14:ligatures w14:val="none"/>
        </w:rPr>
        <w:tab/>
        <w:t>Interconexión de información, procesos, maquinaria</w:t>
      </w:r>
    </w:p>
    <w:p w14:paraId="321BF9E0" w14:textId="77777777" w:rsidR="00F33EE6" w:rsidRPr="00F33EE6" w:rsidRDefault="00F33EE6" w:rsidP="00F33EE6">
      <w:pPr>
        <w:spacing w:after="0" w:line="240" w:lineRule="exact"/>
        <w:rPr>
          <w:rFonts w:ascii="Calibri Light" w:eastAsiaTheme="minorEastAsia" w:hAnsi="Calibri Light" w:cs="Calibri Light"/>
          <w:kern w:val="0"/>
          <w:lang w:eastAsia="es-CO"/>
          <w14:ligatures w14:val="none"/>
        </w:rPr>
      </w:pPr>
      <w:r w:rsidRPr="00F33EE6">
        <w:rPr>
          <w:rFonts w:ascii="Calibri Light" w:eastAsiaTheme="minorEastAsia" w:hAnsi="Calibri Light" w:cs="Calibri Light"/>
          <w:color w:val="39334A"/>
          <w:kern w:val="0"/>
          <w:lang w:eastAsia="es-CO"/>
          <w14:ligatures w14:val="none"/>
        </w:rPr>
        <w:t>_____</w:t>
      </w:r>
      <w:r w:rsidRPr="00F33EE6">
        <w:rPr>
          <w:rFonts w:ascii="Calibri Light" w:eastAsiaTheme="minorEastAsia" w:hAnsi="Calibri Light" w:cs="Calibri Light"/>
          <w:color w:val="39334A"/>
          <w:kern w:val="0"/>
          <w:lang w:eastAsia="es-CO"/>
          <w14:ligatures w14:val="none"/>
        </w:rPr>
        <w:tab/>
        <w:t>Proyectos de la industria 4.0 ¿Cuál?</w:t>
      </w:r>
      <w:r w:rsidRPr="00F33EE6">
        <w:rPr>
          <w:rFonts w:ascii="Calibri Light" w:eastAsiaTheme="minorEastAsia" w:hAnsi="Calibri Light" w:cs="Calibri Light"/>
          <w:kern w:val="0"/>
          <w:lang w:eastAsia="es-CO"/>
          <w14:ligatures w14:val="none"/>
        </w:rPr>
        <w:t xml:space="preserve"> ____________________________________________</w:t>
      </w:r>
    </w:p>
    <w:p w14:paraId="764DD8F1" w14:textId="77777777" w:rsidR="00F33EE6" w:rsidRPr="00F33EE6" w:rsidRDefault="00F33EE6" w:rsidP="00F33EE6">
      <w:pPr>
        <w:spacing w:after="0" w:line="240" w:lineRule="exact"/>
        <w:rPr>
          <w:rFonts w:ascii="Calibri Light" w:eastAsiaTheme="minorEastAsia" w:hAnsi="Calibri Light" w:cs="Calibri Light"/>
          <w:kern w:val="0"/>
          <w:lang w:eastAsia="es-CO"/>
          <w14:ligatures w14:val="none"/>
        </w:rPr>
      </w:pPr>
    </w:p>
    <w:p w14:paraId="23889C33" w14:textId="77777777" w:rsidR="00F33EE6" w:rsidRPr="00F33EE6" w:rsidRDefault="00F33EE6" w:rsidP="00F33EE6">
      <w:pPr>
        <w:spacing w:after="0" w:line="240" w:lineRule="exact"/>
        <w:rPr>
          <w:rFonts w:ascii="Calibri Light" w:eastAsiaTheme="minorEastAsia" w:hAnsi="Calibri Light" w:cs="Calibri Light"/>
          <w:kern w:val="0"/>
          <w:lang w:eastAsia="es-CO"/>
          <w14:ligatures w14:val="none"/>
        </w:rPr>
      </w:pPr>
      <w:r w:rsidRPr="00F33EE6">
        <w:rPr>
          <w:rFonts w:ascii="Calibri Light" w:eastAsiaTheme="minorEastAsia" w:hAnsi="Calibri Light" w:cs="Calibri Light"/>
          <w:color w:val="39334A"/>
          <w:kern w:val="0"/>
          <w:lang w:eastAsia="es-CO"/>
          <w14:ligatures w14:val="none"/>
        </w:rPr>
        <w:t>Otros ¿Cuál?</w:t>
      </w:r>
      <w:r w:rsidRPr="00F33EE6">
        <w:rPr>
          <w:rFonts w:ascii="Calibri Light" w:eastAsiaTheme="minorEastAsia" w:hAnsi="Calibri Light" w:cs="Calibri Light"/>
          <w:kern w:val="0"/>
          <w:lang w:eastAsia="es-CO"/>
          <w14:ligatures w14:val="none"/>
        </w:rPr>
        <w:t xml:space="preserve"> ________________________________________________________________________________</w:t>
      </w:r>
    </w:p>
    <w:p w14:paraId="4ADD13BD" w14:textId="77777777" w:rsidR="00F33EE6" w:rsidRPr="00F33EE6" w:rsidRDefault="00F33EE6" w:rsidP="00F33EE6">
      <w:pPr>
        <w:spacing w:after="0" w:line="240" w:lineRule="exact"/>
        <w:ind w:left="567"/>
        <w:contextualSpacing/>
        <w:jc w:val="both"/>
        <w:rPr>
          <w:rFonts w:ascii="Calibri Light" w:hAnsi="Calibri Light" w:cs="Calibri Light"/>
          <w:b/>
          <w:kern w:val="0"/>
          <w14:ligatures w14:val="none"/>
        </w:rPr>
      </w:pPr>
    </w:p>
    <w:p w14:paraId="1E4B10E1" w14:textId="77777777" w:rsidR="00F33EE6" w:rsidRPr="00F33EE6" w:rsidRDefault="00F33EE6" w:rsidP="00F33EE6">
      <w:pPr>
        <w:numPr>
          <w:ilvl w:val="0"/>
          <w:numId w:val="1"/>
        </w:numPr>
        <w:spacing w:after="0" w:line="240" w:lineRule="exact"/>
        <w:ind w:left="567" w:hanging="567"/>
        <w:contextualSpacing/>
        <w:jc w:val="both"/>
        <w:rPr>
          <w:rFonts w:ascii="Calibri Light" w:hAnsi="Calibri Light" w:cs="Calibri Light"/>
          <w:b/>
          <w:bCs/>
          <w:color w:val="39334A"/>
          <w:kern w:val="0"/>
          <w14:ligatures w14:val="none"/>
        </w:rPr>
      </w:pPr>
      <w:r w:rsidRPr="00F33EE6">
        <w:rPr>
          <w:rFonts w:ascii="Calibri Light" w:hAnsi="Calibri Light" w:cs="Calibri Light"/>
          <w:b/>
          <w:bCs/>
          <w:color w:val="39334A"/>
          <w:kern w:val="0"/>
          <w14:ligatures w14:val="none"/>
        </w:rPr>
        <w:t>Descripción de la iniciativa o proyecto a financiar</w:t>
      </w:r>
    </w:p>
    <w:p w14:paraId="40D34BB3" w14:textId="77777777" w:rsidR="00F33EE6" w:rsidRPr="00F33EE6" w:rsidRDefault="00F33EE6" w:rsidP="00F33EE6">
      <w:pPr>
        <w:spacing w:after="0" w:line="240" w:lineRule="exact"/>
        <w:ind w:left="567"/>
        <w:contextualSpacing/>
        <w:jc w:val="both"/>
        <w:rPr>
          <w:rFonts w:ascii="Calibri Light" w:hAnsi="Calibri Light" w:cs="Calibri Light"/>
          <w:b/>
          <w:kern w:val="0"/>
          <w14:ligatures w14:val="none"/>
        </w:rPr>
      </w:pPr>
    </w:p>
    <w:p w14:paraId="050BE234" w14:textId="77777777" w:rsidR="00F33EE6" w:rsidRPr="00F33EE6" w:rsidRDefault="00F33EE6" w:rsidP="00F33EE6">
      <w:pPr>
        <w:spacing w:after="0" w:line="240" w:lineRule="exact"/>
        <w:ind w:left="360"/>
        <w:textAlignment w:val="baseline"/>
        <w:rPr>
          <w:rFonts w:ascii="Calibri Light" w:eastAsia="Times New Roman" w:hAnsi="Calibri Light" w:cs="Calibri Light"/>
          <w:color w:val="000000"/>
          <w:kern w:val="0"/>
          <w:lang w:val="es-ES" w:eastAsia="es-ES"/>
          <w14:ligatures w14:val="none"/>
        </w:rPr>
      </w:pPr>
      <w:r w:rsidRPr="00F33EE6">
        <w:rPr>
          <w:rFonts w:ascii="Calibri Light" w:hAnsi="Calibri Light" w:cs="Calibri Light"/>
          <w:bCs/>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F1A601" w14:textId="77777777" w:rsidR="00F33EE6" w:rsidRPr="00F33EE6" w:rsidRDefault="00F33EE6" w:rsidP="00F33EE6">
      <w:pPr>
        <w:spacing w:after="0" w:line="240" w:lineRule="exact"/>
        <w:ind w:left="720"/>
        <w:contextualSpacing/>
        <w:rPr>
          <w:rFonts w:ascii="Calibri Light" w:hAnsi="Calibri Light" w:cs="Calibri Light"/>
          <w:b/>
          <w:kern w:val="0"/>
          <w:highlight w:val="yellow"/>
          <w14:ligatures w14:val="none"/>
        </w:rPr>
      </w:pPr>
    </w:p>
    <w:p w14:paraId="587A4848" w14:textId="77777777" w:rsidR="00F33EE6" w:rsidRPr="00F33EE6" w:rsidRDefault="00F33EE6" w:rsidP="00F33EE6">
      <w:pPr>
        <w:numPr>
          <w:ilvl w:val="0"/>
          <w:numId w:val="1"/>
        </w:numPr>
        <w:spacing w:after="0" w:line="240" w:lineRule="exact"/>
        <w:ind w:left="567" w:hanging="567"/>
        <w:contextualSpacing/>
        <w:jc w:val="both"/>
        <w:rPr>
          <w:rFonts w:ascii="Calibri Light" w:hAnsi="Calibri Light" w:cs="Calibri Light"/>
          <w:b/>
          <w:bCs/>
          <w:color w:val="39334A"/>
          <w:kern w:val="0"/>
          <w14:ligatures w14:val="none"/>
        </w:rPr>
      </w:pPr>
      <w:r w:rsidRPr="00F33EE6">
        <w:rPr>
          <w:rFonts w:ascii="Calibri Light" w:hAnsi="Calibri Light" w:cs="Calibri Light"/>
          <w:b/>
          <w:bCs/>
          <w:color w:val="39334A"/>
          <w:kern w:val="0"/>
          <w14:ligatures w14:val="none"/>
        </w:rPr>
        <w:t>Resultados esperados (diligencie al menos 1)</w:t>
      </w:r>
    </w:p>
    <w:p w14:paraId="6633DCC7" w14:textId="77777777" w:rsidR="00F33EE6" w:rsidRPr="00F33EE6" w:rsidRDefault="00F33EE6" w:rsidP="00F33EE6">
      <w:pPr>
        <w:spacing w:after="0" w:line="240" w:lineRule="exact"/>
        <w:ind w:left="567"/>
        <w:contextualSpacing/>
        <w:jc w:val="both"/>
        <w:rPr>
          <w:rFonts w:ascii="Calibri Light" w:hAnsi="Calibri Light" w:cs="Calibri Light"/>
          <w:b/>
          <w:bCs/>
          <w:color w:val="39334A"/>
          <w:kern w:val="0"/>
          <w14:ligatures w14:val="none"/>
        </w:rPr>
      </w:pPr>
    </w:p>
    <w:p w14:paraId="6EA9AA56" w14:textId="53E15A56" w:rsidR="00F33EE6" w:rsidRPr="00F33EE6" w:rsidRDefault="00F33EE6" w:rsidP="00F33EE6">
      <w:pPr>
        <w:spacing w:after="0" w:line="240" w:lineRule="exact"/>
        <w:jc w:val="both"/>
        <w:rPr>
          <w:rFonts w:ascii="Calibri Light" w:eastAsiaTheme="minorEastAsia" w:hAnsi="Calibri Light" w:cs="Calibri Light"/>
          <w:color w:val="39334A"/>
          <w:kern w:val="0"/>
          <w:lang w:eastAsia="es-CO"/>
          <w14:ligatures w14:val="none"/>
        </w:rPr>
      </w:pPr>
      <w:r w:rsidRPr="00F33EE6">
        <w:rPr>
          <w:rFonts w:ascii="Calibri Light" w:eastAsiaTheme="minorEastAsia" w:hAnsi="Calibri Light" w:cs="Calibri Light"/>
          <w:color w:val="39334A"/>
          <w:kern w:val="0"/>
          <w:lang w:eastAsia="es-CO"/>
          <w14:ligatures w14:val="none"/>
        </w:rPr>
        <w:t>Incremento de las ventas de la empresa _____</w:t>
      </w:r>
    </w:p>
    <w:p w14:paraId="7DF8A298" w14:textId="07538890" w:rsidR="00F33EE6" w:rsidRPr="00F33EE6" w:rsidRDefault="00F33EE6" w:rsidP="00F33EE6">
      <w:pPr>
        <w:spacing w:after="0" w:line="240" w:lineRule="exact"/>
        <w:jc w:val="both"/>
        <w:rPr>
          <w:rFonts w:ascii="Calibri Light" w:eastAsiaTheme="minorEastAsia" w:hAnsi="Calibri Light" w:cs="Calibri Light"/>
          <w:color w:val="39334A"/>
          <w:kern w:val="0"/>
          <w:lang w:eastAsia="es-CO"/>
          <w14:ligatures w14:val="none"/>
        </w:rPr>
      </w:pPr>
      <w:r w:rsidRPr="00F33EE6">
        <w:rPr>
          <w:rFonts w:ascii="Calibri Light" w:eastAsiaTheme="minorEastAsia" w:hAnsi="Calibri Light" w:cs="Calibri Light"/>
          <w:color w:val="39334A"/>
          <w:kern w:val="0"/>
          <w:lang w:eastAsia="es-CO"/>
          <w14:ligatures w14:val="none"/>
        </w:rPr>
        <w:t>Disminución de costos de la empresa _____</w:t>
      </w:r>
    </w:p>
    <w:p w14:paraId="46829D13" w14:textId="77777777" w:rsidR="00F33EE6" w:rsidRPr="00F33EE6" w:rsidRDefault="00F33EE6" w:rsidP="00F33EE6">
      <w:pPr>
        <w:spacing w:after="0" w:line="240" w:lineRule="exact"/>
        <w:jc w:val="both"/>
        <w:rPr>
          <w:rFonts w:ascii="Calibri Light" w:eastAsiaTheme="minorEastAsia" w:hAnsi="Calibri Light" w:cs="Calibri Light"/>
          <w:color w:val="39334A"/>
          <w:kern w:val="0"/>
          <w:lang w:eastAsia="es-CO"/>
          <w14:ligatures w14:val="none"/>
        </w:rPr>
      </w:pPr>
      <w:r w:rsidRPr="00F33EE6">
        <w:rPr>
          <w:rFonts w:ascii="Calibri Light" w:eastAsiaTheme="minorEastAsia" w:hAnsi="Calibri Light" w:cs="Calibri Light"/>
          <w:color w:val="39334A"/>
          <w:kern w:val="0"/>
          <w:lang w:eastAsia="es-CO"/>
          <w14:ligatures w14:val="none"/>
        </w:rPr>
        <w:t>Otro resultado (describa):</w:t>
      </w:r>
    </w:p>
    <w:p w14:paraId="1BD0C57C" w14:textId="77777777" w:rsidR="00F33EE6" w:rsidRPr="00F33EE6" w:rsidRDefault="00F33EE6" w:rsidP="00F33EE6">
      <w:pPr>
        <w:spacing w:after="0" w:line="240" w:lineRule="exact"/>
        <w:jc w:val="both"/>
        <w:rPr>
          <w:rFonts w:ascii="Calibri Light" w:eastAsiaTheme="minorEastAsia" w:hAnsi="Calibri Light" w:cs="Calibri Light"/>
          <w:bCs/>
          <w:kern w:val="0"/>
          <w:lang w:eastAsia="es-CO"/>
          <w14:ligatures w14:val="none"/>
        </w:rPr>
      </w:pPr>
      <w:r w:rsidRPr="00F33EE6">
        <w:rPr>
          <w:rFonts w:ascii="Calibri Light" w:eastAsiaTheme="minorEastAsia" w:hAnsi="Calibri Light" w:cs="Calibri Light"/>
          <w:bCs/>
          <w:kern w:val="0"/>
          <w:lang w:eastAsia="es-CO"/>
          <w14:ligatures w14:val="none"/>
        </w:rPr>
        <w:t>________________________________________________________________________________________________________________________________________________________________________________________________________________________________________________</w:t>
      </w:r>
    </w:p>
    <w:p w14:paraId="3334E8E2" w14:textId="77777777" w:rsidR="00F33EE6" w:rsidRPr="00F33EE6" w:rsidRDefault="00F33EE6" w:rsidP="00F33EE6">
      <w:pPr>
        <w:spacing w:after="0" w:line="240" w:lineRule="exact"/>
        <w:jc w:val="both"/>
        <w:rPr>
          <w:rFonts w:ascii="Calibri Light" w:eastAsiaTheme="minorEastAsia" w:hAnsi="Calibri Light" w:cs="Calibri Light"/>
          <w:bCs/>
          <w:kern w:val="0"/>
          <w:lang w:eastAsia="es-CO"/>
          <w14:ligatures w14:val="none"/>
        </w:rPr>
      </w:pPr>
    </w:p>
    <w:p w14:paraId="0FD700D8" w14:textId="77777777" w:rsidR="00F33EE6" w:rsidRPr="00F33EE6" w:rsidRDefault="00F33EE6" w:rsidP="00F33EE6">
      <w:pPr>
        <w:spacing w:after="0" w:line="240" w:lineRule="auto"/>
        <w:rPr>
          <w:rFonts w:asciiTheme="majorHAnsi" w:hAnsiTheme="majorHAnsi" w:cstheme="majorHAnsi"/>
          <w:b/>
          <w:bCs/>
          <w:color w:val="39334A"/>
          <w:kern w:val="0"/>
          <w14:ligatures w14:val="none"/>
        </w:rPr>
      </w:pPr>
    </w:p>
    <w:p w14:paraId="464810AC" w14:textId="77777777" w:rsidR="00F33EE6" w:rsidRDefault="00F33EE6" w:rsidP="00F33EE6">
      <w:pPr>
        <w:spacing w:after="0" w:line="240" w:lineRule="auto"/>
        <w:rPr>
          <w:rFonts w:asciiTheme="majorHAnsi" w:hAnsiTheme="majorHAnsi" w:cstheme="majorHAnsi"/>
          <w:b/>
          <w:bCs/>
          <w:color w:val="39334A"/>
          <w:kern w:val="0"/>
          <w14:ligatures w14:val="none"/>
        </w:rPr>
      </w:pPr>
    </w:p>
    <w:p w14:paraId="50F93EAD" w14:textId="77777777" w:rsidR="00F33EE6" w:rsidRDefault="00F33EE6" w:rsidP="00F33EE6">
      <w:pPr>
        <w:spacing w:after="0" w:line="240" w:lineRule="auto"/>
        <w:rPr>
          <w:rFonts w:asciiTheme="majorHAnsi" w:hAnsiTheme="majorHAnsi" w:cstheme="majorHAnsi"/>
          <w:b/>
          <w:bCs/>
          <w:color w:val="39334A"/>
          <w:kern w:val="0"/>
          <w14:ligatures w14:val="none"/>
        </w:rPr>
      </w:pPr>
    </w:p>
    <w:p w14:paraId="1069A103" w14:textId="77777777" w:rsidR="00F33EE6" w:rsidRPr="00F33EE6" w:rsidRDefault="00F33EE6" w:rsidP="00F33EE6">
      <w:pPr>
        <w:spacing w:after="0" w:line="240" w:lineRule="auto"/>
        <w:rPr>
          <w:rFonts w:asciiTheme="majorHAnsi" w:hAnsiTheme="majorHAnsi" w:cstheme="majorHAnsi"/>
          <w:b/>
          <w:bCs/>
          <w:color w:val="39334A"/>
          <w:kern w:val="0"/>
          <w14:ligatures w14:val="none"/>
        </w:rPr>
      </w:pPr>
    </w:p>
    <w:p w14:paraId="55B464C9" w14:textId="77777777" w:rsidR="00F33EE6" w:rsidRPr="00F33EE6" w:rsidRDefault="00F33EE6" w:rsidP="00F33EE6">
      <w:pPr>
        <w:spacing w:after="0" w:line="240" w:lineRule="auto"/>
        <w:rPr>
          <w:rFonts w:asciiTheme="majorHAnsi" w:hAnsiTheme="majorHAnsi" w:cstheme="majorHAnsi"/>
          <w:b/>
          <w:bCs/>
          <w:color w:val="39334A"/>
          <w:kern w:val="0"/>
          <w14:ligatures w14:val="none"/>
        </w:rPr>
      </w:pPr>
    </w:p>
    <w:p w14:paraId="048B45BF" w14:textId="77777777" w:rsidR="00F33EE6" w:rsidRPr="00F33EE6" w:rsidRDefault="00F33EE6" w:rsidP="00F33EE6">
      <w:pPr>
        <w:numPr>
          <w:ilvl w:val="0"/>
          <w:numId w:val="3"/>
        </w:numPr>
        <w:spacing w:after="0" w:line="240" w:lineRule="auto"/>
        <w:rPr>
          <w:rFonts w:asciiTheme="majorHAnsi" w:hAnsiTheme="majorHAnsi" w:cstheme="majorHAnsi"/>
          <w:b/>
          <w:bCs/>
          <w:color w:val="39334A"/>
          <w:kern w:val="0"/>
          <w14:ligatures w14:val="none"/>
        </w:rPr>
      </w:pPr>
      <w:r w:rsidRPr="00F33EE6">
        <w:rPr>
          <w:rFonts w:asciiTheme="majorHAnsi" w:hAnsiTheme="majorHAnsi" w:cstheme="majorHAnsi"/>
          <w:b/>
          <w:bCs/>
          <w:color w:val="39334A"/>
          <w:kern w:val="0"/>
          <w14:ligatures w14:val="none"/>
        </w:rPr>
        <w:t>INFORMACIÓN SOBRE SOCIOS COMUNES O BENEFICIARIO REAL</w:t>
      </w:r>
    </w:p>
    <w:p w14:paraId="6DFF51E1" w14:textId="77777777" w:rsidR="00F33EE6" w:rsidRPr="00F33EE6" w:rsidRDefault="00F33EE6" w:rsidP="00F33EE6">
      <w:pPr>
        <w:spacing w:after="0" w:line="240" w:lineRule="auto"/>
        <w:ind w:left="720"/>
        <w:rPr>
          <w:rFonts w:asciiTheme="majorHAnsi" w:hAnsiTheme="majorHAnsi" w:cstheme="majorHAnsi"/>
          <w:b/>
          <w:bCs/>
          <w:color w:val="39334A"/>
          <w:kern w:val="0"/>
          <w14:ligatures w14:val="none"/>
        </w:rPr>
      </w:pPr>
    </w:p>
    <w:p w14:paraId="76F505FE" w14:textId="77777777" w:rsidR="00F33EE6" w:rsidRPr="00F33EE6" w:rsidRDefault="00F33EE6" w:rsidP="00F33EE6">
      <w:pPr>
        <w:spacing w:after="0" w:line="240" w:lineRule="auto"/>
        <w:rPr>
          <w:rFonts w:asciiTheme="majorHAnsi" w:hAnsiTheme="majorHAnsi" w:cstheme="majorHAnsi"/>
          <w:color w:val="39334A"/>
          <w:kern w:val="0"/>
          <w14:ligatures w14:val="none"/>
        </w:rPr>
      </w:pPr>
    </w:p>
    <w:p w14:paraId="30F3D8C9" w14:textId="77777777" w:rsidR="00F33EE6" w:rsidRPr="00F33EE6" w:rsidRDefault="00F33EE6" w:rsidP="00F33EE6">
      <w:pPr>
        <w:spacing w:after="0" w:line="240" w:lineRule="auto"/>
        <w:rPr>
          <w:rFonts w:asciiTheme="majorHAnsi" w:hAnsiTheme="majorHAnsi" w:cstheme="majorHAnsi"/>
          <w:b/>
          <w:bCs/>
          <w:color w:val="39334A"/>
          <w:kern w:val="0"/>
          <w:u w:val="single"/>
          <w14:ligatures w14:val="none"/>
        </w:rPr>
      </w:pPr>
      <w:r w:rsidRPr="00F33EE6">
        <w:rPr>
          <w:rFonts w:asciiTheme="majorHAnsi" w:hAnsiTheme="majorHAnsi" w:cstheme="majorHAnsi"/>
          <w:b/>
          <w:bCs/>
          <w:color w:val="39334A"/>
          <w:kern w:val="0"/>
          <w:u w:val="single"/>
          <w14:ligatures w14:val="none"/>
        </w:rPr>
        <w:t>(Aplica para las solicitudes de crédito realizadas por medianas empresas)</w:t>
      </w:r>
    </w:p>
    <w:p w14:paraId="15D06612" w14:textId="77777777" w:rsidR="00F33EE6" w:rsidRPr="00F33EE6" w:rsidRDefault="00F33EE6" w:rsidP="00F33EE6">
      <w:pPr>
        <w:spacing w:after="0" w:line="240" w:lineRule="auto"/>
        <w:rPr>
          <w:rFonts w:asciiTheme="majorHAnsi" w:hAnsiTheme="majorHAnsi" w:cstheme="majorHAnsi"/>
          <w:color w:val="39334A"/>
          <w:kern w:val="0"/>
          <w14:ligatures w14:val="none"/>
        </w:rPr>
      </w:pPr>
    </w:p>
    <w:p w14:paraId="76E88C37" w14:textId="77777777" w:rsidR="00F33EE6" w:rsidRPr="00F33EE6" w:rsidRDefault="00F33EE6" w:rsidP="00F33EE6">
      <w:pPr>
        <w:spacing w:after="0" w:line="240" w:lineRule="auto"/>
        <w:jc w:val="both"/>
        <w:rPr>
          <w:rFonts w:asciiTheme="majorHAnsi" w:hAnsiTheme="majorHAnsi" w:cstheme="majorHAnsi"/>
          <w:color w:val="39334A"/>
          <w:kern w:val="0"/>
          <w14:ligatures w14:val="none"/>
        </w:rPr>
      </w:pPr>
      <w:r w:rsidRPr="00F33EE6">
        <w:rPr>
          <w:rFonts w:asciiTheme="majorHAnsi" w:hAnsiTheme="majorHAnsi" w:cstheme="majorHAnsi"/>
          <w:color w:val="39334A"/>
          <w:kern w:val="0"/>
          <w14:ligatures w14:val="none"/>
        </w:rPr>
        <w:t>De acuerdo con las condiciones definidas para la Línea Alianzas para la Reactivación publicada a través de la Circular Externa No. 008 del 7 de abril de 2022, certifico que la empresa que represento:</w:t>
      </w:r>
    </w:p>
    <w:p w14:paraId="5258055A" w14:textId="77777777" w:rsidR="00F33EE6" w:rsidRPr="00F33EE6" w:rsidRDefault="00F33EE6" w:rsidP="00F33EE6">
      <w:pPr>
        <w:spacing w:after="0" w:line="240" w:lineRule="auto"/>
        <w:rPr>
          <w:rFonts w:asciiTheme="majorHAnsi" w:hAnsiTheme="majorHAnsi" w:cstheme="majorHAnsi"/>
          <w:color w:val="39334A"/>
          <w:kern w:val="0"/>
          <w14:ligatures w14:val="none"/>
        </w:rPr>
      </w:pPr>
    </w:p>
    <w:p w14:paraId="15D232C7" w14:textId="77777777" w:rsidR="00F33EE6" w:rsidRPr="00F33EE6" w:rsidRDefault="00F33EE6" w:rsidP="00F33EE6">
      <w:pPr>
        <w:spacing w:after="0" w:line="240" w:lineRule="auto"/>
        <w:rPr>
          <w:rFonts w:asciiTheme="majorHAnsi" w:hAnsiTheme="majorHAnsi" w:cstheme="majorHAnsi"/>
          <w:color w:val="39334A"/>
          <w:kern w:val="0"/>
          <w14:ligatures w14:val="none"/>
        </w:rPr>
      </w:pPr>
      <w:r w:rsidRPr="00F33EE6">
        <w:rPr>
          <w:rFonts w:asciiTheme="majorHAnsi" w:hAnsiTheme="majorHAnsi" w:cstheme="majorHAnsi"/>
          <w:color w:val="39334A"/>
          <w:kern w:val="0"/>
          <w14:ligatures w14:val="none"/>
        </w:rPr>
        <w:t>Por favor marque de las siguientes opciones la que sea aplicable:</w:t>
      </w:r>
    </w:p>
    <w:p w14:paraId="3BF2B10B" w14:textId="77777777" w:rsidR="00F33EE6" w:rsidRPr="00F33EE6" w:rsidRDefault="00F33EE6" w:rsidP="00F33EE6">
      <w:pPr>
        <w:spacing w:after="0" w:line="240" w:lineRule="auto"/>
        <w:rPr>
          <w:rFonts w:asciiTheme="majorHAnsi" w:hAnsiTheme="majorHAnsi" w:cstheme="majorHAnsi"/>
          <w:color w:val="39334A"/>
          <w:kern w:val="0"/>
          <w14:ligatures w14:val="none"/>
        </w:rPr>
      </w:pPr>
    </w:p>
    <w:p w14:paraId="687EC80A" w14:textId="77777777" w:rsidR="00F33EE6" w:rsidRPr="00F33EE6" w:rsidRDefault="00F33EE6" w:rsidP="00F33EE6">
      <w:pPr>
        <w:numPr>
          <w:ilvl w:val="0"/>
          <w:numId w:val="2"/>
        </w:numPr>
        <w:spacing w:after="0" w:line="240" w:lineRule="auto"/>
        <w:ind w:left="567" w:hanging="567"/>
        <w:jc w:val="both"/>
        <w:rPr>
          <w:rFonts w:asciiTheme="majorHAnsi" w:hAnsiTheme="majorHAnsi" w:cstheme="majorHAnsi"/>
          <w:color w:val="39334A"/>
          <w:kern w:val="0"/>
          <w14:ligatures w14:val="none"/>
        </w:rPr>
      </w:pPr>
      <w:r w:rsidRPr="00F33EE6">
        <w:rPr>
          <w:rFonts w:asciiTheme="majorHAnsi" w:hAnsiTheme="majorHAnsi" w:cstheme="majorHAnsi"/>
          <w:color w:val="39334A"/>
          <w:kern w:val="0"/>
          <w14:ligatures w14:val="none"/>
        </w:rPr>
        <w:t>No tiene socios o asociados comunes con otra empresa con una participación igual o superior al 10% del capital, que estén solicitando crédito bajo la misma línea “Alianzas para la Reactivación”. ________</w:t>
      </w:r>
    </w:p>
    <w:p w14:paraId="62CD07B0" w14:textId="77777777" w:rsidR="00F33EE6" w:rsidRPr="00F33EE6" w:rsidRDefault="00F33EE6" w:rsidP="00F33EE6">
      <w:pPr>
        <w:numPr>
          <w:ilvl w:val="0"/>
          <w:numId w:val="2"/>
        </w:numPr>
        <w:spacing w:after="0" w:line="240" w:lineRule="auto"/>
        <w:ind w:left="567" w:hanging="567"/>
        <w:jc w:val="both"/>
        <w:rPr>
          <w:rFonts w:asciiTheme="majorHAnsi" w:hAnsiTheme="majorHAnsi" w:cstheme="majorHAnsi"/>
          <w:color w:val="39334A"/>
          <w:kern w:val="0"/>
          <w14:ligatures w14:val="none"/>
        </w:rPr>
      </w:pPr>
      <w:r w:rsidRPr="00F33EE6">
        <w:rPr>
          <w:rFonts w:asciiTheme="majorHAnsi" w:hAnsiTheme="majorHAnsi" w:cstheme="majorHAnsi"/>
          <w:color w:val="39334A"/>
          <w:kern w:val="0"/>
          <w14:ligatures w14:val="none"/>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w:t>
      </w:r>
    </w:p>
    <w:p w14:paraId="6EACE5E4" w14:textId="77777777" w:rsidR="00F33EE6" w:rsidRPr="00F33EE6" w:rsidRDefault="00F33EE6" w:rsidP="00F33EE6">
      <w:pPr>
        <w:spacing w:after="0" w:line="240" w:lineRule="auto"/>
        <w:ind w:left="567"/>
        <w:jc w:val="both"/>
        <w:rPr>
          <w:rFonts w:asciiTheme="majorHAnsi" w:hAnsiTheme="majorHAnsi" w:cstheme="majorHAnsi"/>
          <w:color w:val="39334A"/>
          <w:kern w:val="0"/>
          <w14:ligatures w14:val="none"/>
        </w:rPr>
      </w:pPr>
    </w:p>
    <w:p w14:paraId="79FC5ECD" w14:textId="77777777" w:rsidR="00F33EE6" w:rsidRPr="00F33EE6" w:rsidRDefault="00F33EE6" w:rsidP="00F33EE6">
      <w:pPr>
        <w:spacing w:after="0" w:line="240" w:lineRule="auto"/>
        <w:jc w:val="both"/>
        <w:rPr>
          <w:rFonts w:asciiTheme="majorHAnsi" w:hAnsiTheme="majorHAnsi" w:cstheme="majorHAnsi"/>
          <w:color w:val="39334A"/>
          <w:kern w:val="0"/>
          <w14:ligatures w14:val="none"/>
        </w:rPr>
      </w:pPr>
      <w:r w:rsidRPr="00F33EE6">
        <w:rPr>
          <w:rFonts w:asciiTheme="majorHAnsi" w:hAnsiTheme="majorHAnsi" w:cstheme="majorHAnsi"/>
          <w:color w:val="39334A"/>
          <w:kern w:val="0"/>
          <w14:ligatures w14:val="none"/>
        </w:rPr>
        <w:t>Adicionalmente, certifico que el crédito no tiene el mismo beneficiario real</w:t>
      </w:r>
      <w:r w:rsidRPr="00F33EE6">
        <w:rPr>
          <w:rFonts w:asciiTheme="majorHAnsi" w:hAnsiTheme="majorHAnsi" w:cstheme="majorHAnsi"/>
          <w:color w:val="39334A"/>
          <w:kern w:val="0"/>
          <w14:ligatures w14:val="none"/>
        </w:rPr>
        <w:footnoteReference w:id="1"/>
      </w:r>
      <w:r w:rsidRPr="00F33EE6">
        <w:rPr>
          <w:rFonts w:asciiTheme="majorHAnsi" w:hAnsiTheme="majorHAnsi" w:cstheme="majorHAnsi"/>
          <w:color w:val="39334A"/>
          <w:kern w:val="0"/>
          <w14:ligatures w14:val="none"/>
        </w:rPr>
        <w:t xml:space="preserve"> que otros créditos desembolsados bajo la misma línea.</w:t>
      </w:r>
    </w:p>
    <w:p w14:paraId="61CDCBCB" w14:textId="77777777" w:rsidR="00F33EE6" w:rsidRPr="00F33EE6" w:rsidRDefault="00F33EE6" w:rsidP="00F33EE6">
      <w:pPr>
        <w:spacing w:after="0" w:line="240" w:lineRule="auto"/>
        <w:jc w:val="both"/>
        <w:rPr>
          <w:rFonts w:asciiTheme="majorHAnsi" w:hAnsiTheme="majorHAnsi" w:cstheme="majorHAnsi"/>
          <w:color w:val="39334A"/>
          <w:kern w:val="0"/>
          <w14:ligatures w14:val="none"/>
        </w:rPr>
      </w:pPr>
    </w:p>
    <w:p w14:paraId="2F100530" w14:textId="77777777" w:rsidR="00F33EE6" w:rsidRPr="00F33EE6" w:rsidRDefault="00F33EE6" w:rsidP="00F33EE6">
      <w:pPr>
        <w:spacing w:after="0" w:line="240" w:lineRule="auto"/>
        <w:jc w:val="both"/>
        <w:rPr>
          <w:rFonts w:asciiTheme="majorHAnsi" w:hAnsiTheme="majorHAnsi" w:cstheme="majorHAnsi"/>
          <w:color w:val="39334A"/>
          <w:kern w:val="0"/>
          <w14:ligatures w14:val="none"/>
        </w:rPr>
      </w:pPr>
      <w:r w:rsidRPr="00F33EE6">
        <w:rPr>
          <w:rFonts w:asciiTheme="majorHAnsi" w:hAnsiTheme="majorHAnsi" w:cstheme="majorHAnsi"/>
          <w:color w:val="39334A"/>
          <w:kern w:val="0"/>
          <w14:ligatures w14:val="none"/>
        </w:rPr>
        <w:t>En caso de que la información suministrada fuere inexacta, procederemos a realizar a través del Intermediario Financiero el prepago del crédito y así dar cumplimiento a las condiciones de la circular a la cual fueron aplicados los recursos.</w:t>
      </w:r>
    </w:p>
    <w:p w14:paraId="14A3BF22" w14:textId="77777777" w:rsidR="00F33EE6" w:rsidRPr="00F33EE6" w:rsidRDefault="00F33EE6" w:rsidP="00F33EE6">
      <w:pPr>
        <w:spacing w:after="0" w:line="240" w:lineRule="auto"/>
        <w:rPr>
          <w:rFonts w:asciiTheme="majorHAnsi" w:hAnsiTheme="majorHAnsi" w:cstheme="majorHAnsi"/>
          <w:color w:val="39334A"/>
          <w:kern w:val="0"/>
          <w14:ligatures w14:val="none"/>
        </w:rPr>
      </w:pPr>
    </w:p>
    <w:p w14:paraId="68E833C5" w14:textId="77777777" w:rsidR="00F33EE6" w:rsidRPr="00F33EE6" w:rsidRDefault="00F33EE6" w:rsidP="00F33EE6">
      <w:pPr>
        <w:spacing w:after="0" w:line="240" w:lineRule="exact"/>
        <w:contextualSpacing/>
        <w:rPr>
          <w:rFonts w:asciiTheme="majorHAnsi" w:hAnsiTheme="majorHAnsi" w:cstheme="majorHAnsi"/>
          <w:color w:val="39334A"/>
          <w:kern w:val="0"/>
          <w14:ligatures w14:val="none"/>
        </w:rPr>
      </w:pPr>
      <w:bookmarkStart w:id="2" w:name="_Hlk130897345"/>
      <w:r w:rsidRPr="00F33EE6">
        <w:rPr>
          <w:rFonts w:asciiTheme="majorHAnsi" w:hAnsiTheme="majorHAnsi" w:cstheme="majorHAnsi"/>
          <w:color w:val="39334A"/>
          <w:kern w:val="0"/>
          <w14:ligatures w14:val="none"/>
        </w:rPr>
        <w:t xml:space="preserve">Representante legal </w:t>
      </w:r>
    </w:p>
    <w:p w14:paraId="2107221D" w14:textId="77777777" w:rsidR="00F33EE6" w:rsidRPr="00F33EE6" w:rsidRDefault="00F33EE6" w:rsidP="00F33EE6">
      <w:pPr>
        <w:spacing w:after="0" w:line="240" w:lineRule="exact"/>
        <w:contextualSpacing/>
        <w:rPr>
          <w:rFonts w:asciiTheme="majorHAnsi" w:hAnsiTheme="majorHAnsi" w:cstheme="majorHAnsi"/>
          <w:color w:val="39334A"/>
          <w:kern w:val="0"/>
          <w14:ligatures w14:val="none"/>
        </w:rPr>
      </w:pPr>
    </w:p>
    <w:p w14:paraId="29B47320" w14:textId="77777777" w:rsidR="00F33EE6" w:rsidRPr="00F33EE6" w:rsidRDefault="00F33EE6" w:rsidP="00F33EE6">
      <w:pPr>
        <w:spacing w:after="0" w:line="360" w:lineRule="auto"/>
        <w:contextualSpacing/>
        <w:rPr>
          <w:rFonts w:asciiTheme="majorHAnsi" w:hAnsiTheme="majorHAnsi" w:cstheme="majorHAnsi"/>
          <w:color w:val="39334A"/>
          <w:kern w:val="0"/>
          <w14:ligatures w14:val="none"/>
        </w:rPr>
      </w:pPr>
      <w:r w:rsidRPr="00F33EE6">
        <w:rPr>
          <w:rFonts w:asciiTheme="majorHAnsi" w:hAnsiTheme="majorHAnsi" w:cstheme="majorHAnsi"/>
          <w:color w:val="39334A"/>
          <w:kern w:val="0"/>
          <w14:ligatures w14:val="none"/>
        </w:rPr>
        <w:t xml:space="preserve">Firma: ______________________________________ </w:t>
      </w:r>
    </w:p>
    <w:p w14:paraId="0AB15C22" w14:textId="77777777" w:rsidR="00F33EE6" w:rsidRPr="00F33EE6" w:rsidRDefault="00F33EE6" w:rsidP="00F33EE6">
      <w:pPr>
        <w:spacing w:after="0" w:line="360" w:lineRule="auto"/>
        <w:rPr>
          <w:rFonts w:asciiTheme="majorHAnsi" w:hAnsiTheme="majorHAnsi" w:cstheme="majorHAnsi"/>
          <w:color w:val="39334A"/>
          <w:kern w:val="0"/>
          <w14:ligatures w14:val="none"/>
        </w:rPr>
      </w:pPr>
      <w:r w:rsidRPr="00F33EE6">
        <w:rPr>
          <w:rFonts w:asciiTheme="majorHAnsi" w:hAnsiTheme="majorHAnsi" w:cstheme="majorHAnsi"/>
          <w:color w:val="39334A"/>
          <w:kern w:val="0"/>
          <w14:ligatures w14:val="none"/>
        </w:rPr>
        <w:t>Nombre:   ___________________________________</w:t>
      </w:r>
      <w:r w:rsidRPr="00F33EE6">
        <w:rPr>
          <w:rFonts w:asciiTheme="majorHAnsi" w:hAnsiTheme="majorHAnsi" w:cstheme="majorHAnsi"/>
          <w:color w:val="39334A"/>
          <w:kern w:val="0"/>
          <w14:ligatures w14:val="none"/>
        </w:rPr>
        <w:tab/>
      </w:r>
      <w:r w:rsidRPr="00F33EE6">
        <w:rPr>
          <w:rFonts w:asciiTheme="majorHAnsi" w:hAnsiTheme="majorHAnsi" w:cstheme="majorHAnsi"/>
          <w:color w:val="39334A"/>
          <w:kern w:val="0"/>
          <w14:ligatures w14:val="none"/>
        </w:rPr>
        <w:tab/>
      </w:r>
    </w:p>
    <w:p w14:paraId="51283F18" w14:textId="77777777" w:rsidR="00F33EE6" w:rsidRPr="00F33EE6" w:rsidRDefault="00F33EE6" w:rsidP="00F33EE6">
      <w:pPr>
        <w:spacing w:after="0" w:line="360" w:lineRule="auto"/>
        <w:contextualSpacing/>
        <w:rPr>
          <w:rFonts w:asciiTheme="majorHAnsi" w:hAnsiTheme="majorHAnsi" w:cstheme="majorHAnsi"/>
          <w:color w:val="39334A"/>
          <w:kern w:val="0"/>
          <w14:ligatures w14:val="none"/>
        </w:rPr>
      </w:pPr>
      <w:r w:rsidRPr="00F33EE6">
        <w:rPr>
          <w:rFonts w:asciiTheme="majorHAnsi" w:hAnsiTheme="majorHAnsi" w:cstheme="majorHAnsi"/>
          <w:color w:val="39334A"/>
          <w:kern w:val="0"/>
          <w14:ligatures w14:val="none"/>
        </w:rPr>
        <w:t>Cédula: _____________________________________</w:t>
      </w:r>
    </w:p>
    <w:p w14:paraId="10096525" w14:textId="77777777" w:rsidR="00F33EE6" w:rsidRPr="00F33EE6" w:rsidRDefault="00F33EE6" w:rsidP="00F33EE6">
      <w:pPr>
        <w:spacing w:after="0" w:line="360" w:lineRule="auto"/>
        <w:contextualSpacing/>
        <w:rPr>
          <w:rFonts w:asciiTheme="majorHAnsi" w:hAnsiTheme="majorHAnsi" w:cstheme="majorHAnsi"/>
          <w:color w:val="39334A"/>
          <w:kern w:val="0"/>
          <w14:ligatures w14:val="none"/>
        </w:rPr>
      </w:pPr>
      <w:r w:rsidRPr="00F33EE6">
        <w:rPr>
          <w:rFonts w:asciiTheme="majorHAnsi" w:hAnsiTheme="majorHAnsi" w:cstheme="majorHAnsi"/>
          <w:color w:val="39334A"/>
          <w:kern w:val="0"/>
          <w14:ligatures w14:val="none"/>
        </w:rPr>
        <w:t>Razón Social (en caso de que aplique): _____________________________</w:t>
      </w:r>
    </w:p>
    <w:p w14:paraId="537A05B8" w14:textId="77777777" w:rsidR="00F33EE6" w:rsidRPr="00F33EE6" w:rsidRDefault="00F33EE6" w:rsidP="00F33EE6">
      <w:pPr>
        <w:spacing w:after="0" w:line="360" w:lineRule="auto"/>
        <w:contextualSpacing/>
        <w:rPr>
          <w:rFonts w:asciiTheme="majorHAnsi" w:hAnsiTheme="majorHAnsi" w:cstheme="majorHAnsi"/>
          <w:color w:val="39334A"/>
          <w:kern w:val="0"/>
          <w14:ligatures w14:val="none"/>
        </w:rPr>
      </w:pPr>
      <w:r w:rsidRPr="00F33EE6">
        <w:rPr>
          <w:rFonts w:asciiTheme="majorHAnsi" w:hAnsiTheme="majorHAnsi" w:cstheme="majorHAnsi"/>
          <w:color w:val="39334A"/>
          <w:kern w:val="0"/>
          <w14:ligatures w14:val="none"/>
        </w:rPr>
        <w:t>NIT (en caso de que aplique): ____________________________________</w:t>
      </w:r>
    </w:p>
    <w:p w14:paraId="7DFEF11F" w14:textId="0B3A566A" w:rsidR="00A82FCD" w:rsidRDefault="00F33EE6" w:rsidP="00F33EE6">
      <w:pPr>
        <w:spacing w:line="360" w:lineRule="auto"/>
      </w:pPr>
      <w:r w:rsidRPr="00F33EE6">
        <w:rPr>
          <w:rFonts w:asciiTheme="majorHAnsi" w:hAnsiTheme="majorHAnsi" w:cstheme="majorHAnsi"/>
          <w:bCs/>
          <w:kern w:val="0"/>
          <w14:ligatures w14:val="none"/>
        </w:rPr>
        <w:t>Fecha: __________________________________________</w:t>
      </w:r>
      <w:bookmarkEnd w:id="2"/>
    </w:p>
    <w:sectPr w:rsidR="00A82FC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2E73" w14:textId="77777777" w:rsidR="00F33EE6" w:rsidRDefault="00F33EE6" w:rsidP="00F33EE6">
      <w:pPr>
        <w:spacing w:after="0" w:line="240" w:lineRule="auto"/>
      </w:pPr>
      <w:r>
        <w:separator/>
      </w:r>
    </w:p>
  </w:endnote>
  <w:endnote w:type="continuationSeparator" w:id="0">
    <w:p w14:paraId="324EA007" w14:textId="77777777" w:rsidR="00F33EE6" w:rsidRDefault="00F33EE6" w:rsidP="00F33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E1C7" w14:textId="5E0E9911" w:rsidR="00F33EE6" w:rsidRDefault="00F33EE6">
    <w:pPr>
      <w:pStyle w:val="Piedepgina"/>
    </w:pPr>
    <w:r>
      <w:rPr>
        <w:noProof/>
      </w:rPr>
      <w:drawing>
        <wp:anchor distT="0" distB="0" distL="114300" distR="114300" simplePos="0" relativeHeight="251661312" behindDoc="0" locked="0" layoutInCell="1" allowOverlap="1" wp14:anchorId="7113146A" wp14:editId="0DC97AE7">
          <wp:simplePos x="0" y="0"/>
          <wp:positionH relativeFrom="page">
            <wp:posOffset>0</wp:posOffset>
          </wp:positionH>
          <wp:positionV relativeFrom="paragraph">
            <wp:posOffset>-129512</wp:posOffset>
          </wp:positionV>
          <wp:extent cx="7808181" cy="304800"/>
          <wp:effectExtent l="0" t="0" r="254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EEAD9" w14:textId="77777777" w:rsidR="00F33EE6" w:rsidRDefault="00F33EE6" w:rsidP="00F33EE6">
      <w:pPr>
        <w:spacing w:after="0" w:line="240" w:lineRule="auto"/>
      </w:pPr>
      <w:r>
        <w:separator/>
      </w:r>
    </w:p>
  </w:footnote>
  <w:footnote w:type="continuationSeparator" w:id="0">
    <w:p w14:paraId="53BB1B2C" w14:textId="77777777" w:rsidR="00F33EE6" w:rsidRDefault="00F33EE6" w:rsidP="00F33EE6">
      <w:pPr>
        <w:spacing w:after="0" w:line="240" w:lineRule="auto"/>
      </w:pPr>
      <w:r>
        <w:continuationSeparator/>
      </w:r>
    </w:p>
  </w:footnote>
  <w:footnote w:id="1">
    <w:p w14:paraId="5811C991" w14:textId="77777777" w:rsidR="00F33EE6" w:rsidRPr="00A124D3" w:rsidRDefault="00F33EE6" w:rsidP="00F33EE6">
      <w:pPr>
        <w:pStyle w:val="Textonotapie"/>
        <w:jc w:val="both"/>
        <w:rPr>
          <w:rFonts w:ascii="Calibri Light" w:eastAsiaTheme="minorHAnsi" w:hAnsi="Calibri Light" w:cs="Calibri Light"/>
          <w:color w:val="39334A"/>
          <w:sz w:val="14"/>
          <w:szCs w:val="14"/>
          <w:lang w:eastAsia="en-US"/>
        </w:rPr>
      </w:pPr>
      <w:r>
        <w:rPr>
          <w:rStyle w:val="Refdenotaalpie"/>
        </w:rPr>
        <w:footnoteRef/>
      </w:r>
      <w:r>
        <w:t xml:space="preserve"> </w:t>
      </w:r>
      <w:r w:rsidRPr="00B757BF">
        <w:rPr>
          <w:lang w:val="es-ES"/>
        </w:rPr>
        <w:t xml:space="preserve"> </w:t>
      </w:r>
      <w:r w:rsidRPr="00A124D3">
        <w:rPr>
          <w:rFonts w:ascii="Calibri Light" w:eastAsiaTheme="minorHAnsi" w:hAnsi="Calibri Light" w:cs="Calibri Light"/>
          <w:color w:val="39334A"/>
          <w:sz w:val="14"/>
          <w:szCs w:val="14"/>
          <w:lang w:eastAsia="en-US"/>
        </w:rPr>
        <w:t>ARTÍCULO</w:t>
      </w:r>
      <w:bookmarkStart w:id="1" w:name="6.1.1.1.3"/>
      <w:r w:rsidRPr="00A124D3">
        <w:rPr>
          <w:rFonts w:ascii="Calibri Light" w:eastAsiaTheme="minorHAnsi" w:hAnsi="Calibri Light" w:cs="Calibri Light"/>
          <w:color w:val="39334A"/>
          <w:sz w:val="14"/>
          <w:szCs w:val="14"/>
          <w:lang w:eastAsia="en-US"/>
        </w:rPr>
        <w:t> </w:t>
      </w:r>
      <w:bookmarkEnd w:id="1"/>
      <w:r w:rsidRPr="00A124D3">
        <w:rPr>
          <w:rFonts w:ascii="Calibri Light" w:eastAsiaTheme="minorHAnsi" w:hAnsi="Calibri Light" w:cs="Calibri Light"/>
          <w:color w:val="39334A"/>
          <w:sz w:val="14"/>
          <w:szCs w:val="14"/>
          <w:lang w:eastAsia="en-US"/>
        </w:rPr>
        <w:t> 6.1.1.1.3 Definición de beneficiario real.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3D6EAE32" w14:textId="77777777" w:rsidR="00F33EE6" w:rsidRPr="00A124D3" w:rsidRDefault="00F33EE6" w:rsidP="00F33EE6">
      <w:pPr>
        <w:pStyle w:val="Textonotapie"/>
        <w:jc w:val="both"/>
        <w:rPr>
          <w:rFonts w:ascii="Calibri Light" w:eastAsiaTheme="minorHAnsi" w:hAnsi="Calibri Light" w:cs="Calibri Light"/>
          <w:color w:val="39334A"/>
          <w:sz w:val="14"/>
          <w:szCs w:val="14"/>
          <w:lang w:eastAsia="en-US"/>
        </w:rPr>
      </w:pPr>
      <w:r w:rsidRPr="00A124D3">
        <w:rPr>
          <w:rFonts w:ascii="Calibri Light" w:eastAsiaTheme="minorHAnsi" w:hAnsi="Calibri Light" w:cs="Calibri Light"/>
          <w:color w:val="39334A"/>
          <w:sz w:val="14"/>
          <w:szCs w:val="14"/>
          <w:lang w:eastAsia="en-US"/>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5A1D8AEE" w14:textId="77777777" w:rsidR="00F33EE6" w:rsidRPr="00A124D3" w:rsidRDefault="00F33EE6" w:rsidP="00F33EE6">
      <w:pPr>
        <w:pStyle w:val="Textonotapie"/>
        <w:jc w:val="both"/>
        <w:rPr>
          <w:rFonts w:ascii="Calibri Light" w:eastAsiaTheme="minorHAnsi" w:hAnsi="Calibri Light" w:cs="Calibri Light"/>
          <w:color w:val="39334A"/>
          <w:sz w:val="14"/>
          <w:szCs w:val="14"/>
          <w:lang w:eastAsia="en-US"/>
        </w:rPr>
      </w:pPr>
      <w:r w:rsidRPr="00A124D3">
        <w:rPr>
          <w:rFonts w:ascii="Calibri Light" w:eastAsiaTheme="minorHAnsi" w:hAnsi="Calibri Light" w:cs="Calibri Light"/>
          <w:color w:val="39334A"/>
          <w:sz w:val="14"/>
          <w:szCs w:val="14"/>
          <w:lang w:eastAsia="en-US"/>
        </w:rPr>
        <w:t>PARÁGRAFO .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3A67B357" w14:textId="77777777" w:rsidR="00F33EE6" w:rsidRPr="00A124D3" w:rsidRDefault="00F33EE6" w:rsidP="00F33EE6">
      <w:pPr>
        <w:pStyle w:val="Textonotapie"/>
        <w:rPr>
          <w:rFonts w:ascii="Calibri Light" w:eastAsiaTheme="minorHAnsi" w:hAnsi="Calibri Light" w:cs="Calibri Light"/>
          <w:color w:val="39334A"/>
          <w:sz w:val="14"/>
          <w:szCs w:val="14"/>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1673" w14:textId="0002A384" w:rsidR="00F33EE6" w:rsidRDefault="00F33EE6">
    <w:pPr>
      <w:pStyle w:val="Encabezado"/>
    </w:pPr>
    <w:r>
      <w:rPr>
        <w:rFonts w:cs="Calibri"/>
        <w:bCs/>
        <w:noProof/>
        <w:sz w:val="2"/>
        <w:szCs w:val="2"/>
      </w:rPr>
      <w:drawing>
        <wp:anchor distT="0" distB="0" distL="114300" distR="114300" simplePos="0" relativeHeight="251659264" behindDoc="0" locked="0" layoutInCell="1" allowOverlap="1" wp14:anchorId="0047B787" wp14:editId="039F6BFD">
          <wp:simplePos x="0" y="0"/>
          <wp:positionH relativeFrom="column">
            <wp:posOffset>-1073150</wp:posOffset>
          </wp:positionH>
          <wp:positionV relativeFrom="paragraph">
            <wp:posOffset>-445466</wp:posOffset>
          </wp:positionV>
          <wp:extent cx="7768590" cy="875030"/>
          <wp:effectExtent l="0" t="0" r="381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a:blip r:embed="rId1">
                    <a:extLst>
                      <a:ext uri="{28A0092B-C50C-407E-A947-70E740481C1C}">
                        <a14:useLocalDpi xmlns:a14="http://schemas.microsoft.com/office/drawing/2010/main" val="0"/>
                      </a:ext>
                    </a:extLst>
                  </a:blip>
                  <a:stretch>
                    <a:fillRect/>
                  </a:stretch>
                </pic:blipFill>
                <pic:spPr>
                  <a:xfrm>
                    <a:off x="0" y="0"/>
                    <a:ext cx="7768590"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83BA7"/>
    <w:multiLevelType w:val="hybridMultilevel"/>
    <w:tmpl w:val="3DCE885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9517C38"/>
    <w:multiLevelType w:val="hybridMultilevel"/>
    <w:tmpl w:val="A8A8DE0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28464715">
    <w:abstractNumId w:val="0"/>
  </w:num>
  <w:num w:numId="2" w16cid:durableId="1601449038">
    <w:abstractNumId w:val="2"/>
  </w:num>
  <w:num w:numId="3" w16cid:durableId="1481113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E6"/>
    <w:rsid w:val="00136D3C"/>
    <w:rsid w:val="00A82FCD"/>
    <w:rsid w:val="00F33E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187E"/>
  <w15:chartTrackingRefBased/>
  <w15:docId w15:val="{66DE6E5B-0565-4871-AF07-7024F0D1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3E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3EE6"/>
  </w:style>
  <w:style w:type="paragraph" w:styleId="Piedepgina">
    <w:name w:val="footer"/>
    <w:basedOn w:val="Normal"/>
    <w:link w:val="PiedepginaCar"/>
    <w:uiPriority w:val="99"/>
    <w:unhideWhenUsed/>
    <w:rsid w:val="00F33E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3EE6"/>
  </w:style>
  <w:style w:type="paragraph" w:styleId="Textonotapie">
    <w:name w:val="footnote text"/>
    <w:basedOn w:val="Normal"/>
    <w:link w:val="TextonotapieCar"/>
    <w:uiPriority w:val="99"/>
    <w:semiHidden/>
    <w:unhideWhenUsed/>
    <w:rsid w:val="00F33EE6"/>
    <w:pPr>
      <w:spacing w:after="0" w:line="240" w:lineRule="auto"/>
    </w:pPr>
    <w:rPr>
      <w:rFonts w:eastAsiaTheme="minorEastAsia"/>
      <w:kern w:val="0"/>
      <w:sz w:val="20"/>
      <w:szCs w:val="20"/>
      <w:lang w:eastAsia="es-CO"/>
      <w14:ligatures w14:val="none"/>
    </w:rPr>
  </w:style>
  <w:style w:type="character" w:customStyle="1" w:styleId="TextonotapieCar">
    <w:name w:val="Texto nota pie Car"/>
    <w:basedOn w:val="Fuentedeprrafopredeter"/>
    <w:link w:val="Textonotapie"/>
    <w:uiPriority w:val="99"/>
    <w:semiHidden/>
    <w:rsid w:val="00F33EE6"/>
    <w:rPr>
      <w:rFonts w:eastAsiaTheme="minorEastAsia"/>
      <w:kern w:val="0"/>
      <w:sz w:val="20"/>
      <w:szCs w:val="20"/>
      <w:lang w:eastAsia="es-CO"/>
      <w14:ligatures w14:val="none"/>
    </w:rPr>
  </w:style>
  <w:style w:type="character" w:styleId="Refdenotaalpie">
    <w:name w:val="footnote reference"/>
    <w:basedOn w:val="Fuentedeprrafopredeter"/>
    <w:semiHidden/>
    <w:unhideWhenUsed/>
    <w:rsid w:val="00F33E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3306</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Cortes Gómez</dc:creator>
  <cp:keywords/>
  <dc:description/>
  <cp:lastModifiedBy>Sandra Milena Cortes Gómez</cp:lastModifiedBy>
  <cp:revision>2</cp:revision>
  <dcterms:created xsi:type="dcterms:W3CDTF">2023-08-28T17:04:00Z</dcterms:created>
  <dcterms:modified xsi:type="dcterms:W3CDTF">2023-08-28T20:52:00Z</dcterms:modified>
</cp:coreProperties>
</file>