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111EA" w14:textId="77777777" w:rsidR="009D6EE2" w:rsidRDefault="009D6EE2" w:rsidP="009D6EE2">
      <w:pPr>
        <w:jc w:val="center"/>
        <w:rPr>
          <w:rFonts w:cs="Times New Roman"/>
          <w:b/>
          <w:bCs/>
          <w:lang w:val="es-CO"/>
        </w:rPr>
      </w:pPr>
    </w:p>
    <w:p w14:paraId="2D59EF07" w14:textId="41384F25" w:rsidR="009D6EE2" w:rsidRPr="009D6EE2" w:rsidRDefault="009D6EE2" w:rsidP="009D6EE2">
      <w:pPr>
        <w:jc w:val="center"/>
        <w:rPr>
          <w:rFonts w:cs="Times New Roman"/>
          <w:b/>
          <w:bCs/>
          <w:lang w:val="es-CO"/>
        </w:rPr>
      </w:pPr>
      <w:r w:rsidRPr="009D6EE2">
        <w:rPr>
          <w:rFonts w:cs="Times New Roman"/>
          <w:b/>
          <w:bCs/>
          <w:lang w:val="es-CO"/>
        </w:rPr>
        <w:t>BANCO DE COMERCIO EXTERIOR DE COLOMBIA S.A.</w:t>
      </w:r>
    </w:p>
    <w:p w14:paraId="6E33B0D6" w14:textId="77777777" w:rsidR="009D6EE2" w:rsidRPr="009D6EE2" w:rsidRDefault="009D6EE2" w:rsidP="009D6EE2">
      <w:pPr>
        <w:widowControl/>
        <w:autoSpaceDE/>
        <w:autoSpaceDN/>
        <w:spacing w:after="160" w:line="259" w:lineRule="auto"/>
        <w:jc w:val="center"/>
        <w:rPr>
          <w:rFonts w:cs="Times New Roman"/>
          <w:b/>
          <w:bCs/>
          <w:lang w:val="es-CO"/>
        </w:rPr>
      </w:pPr>
      <w:r w:rsidRPr="009D6EE2">
        <w:rPr>
          <w:rFonts w:cs="Times New Roman"/>
          <w:b/>
          <w:bCs/>
          <w:lang w:val="es-CO"/>
        </w:rPr>
        <w:t>CONVOCATORIA No. 866</w:t>
      </w:r>
    </w:p>
    <w:p w14:paraId="50140504" w14:textId="03167828" w:rsidR="009D6EE2" w:rsidRDefault="009D6EE2" w:rsidP="009D6EE2">
      <w:pPr>
        <w:widowControl/>
        <w:autoSpaceDE/>
        <w:autoSpaceDN/>
        <w:spacing w:after="160" w:line="259" w:lineRule="auto"/>
        <w:rPr>
          <w:rFonts w:cs="Times New Roman"/>
          <w:lang w:val="es-CO"/>
        </w:rPr>
      </w:pPr>
    </w:p>
    <w:p w14:paraId="100C4178" w14:textId="77777777" w:rsidR="009D6EE2" w:rsidRPr="009D6EE2" w:rsidRDefault="009D6EE2" w:rsidP="009D6EE2">
      <w:pPr>
        <w:widowControl/>
        <w:autoSpaceDE/>
        <w:autoSpaceDN/>
        <w:spacing w:after="160" w:line="259" w:lineRule="auto"/>
        <w:rPr>
          <w:rFonts w:cs="Times New Roman"/>
          <w:lang w:val="es-CO"/>
        </w:rPr>
      </w:pPr>
    </w:p>
    <w:p w14:paraId="2B114D49" w14:textId="77777777" w:rsidR="009D6EE2" w:rsidRPr="009D6EE2" w:rsidRDefault="009D6EE2" w:rsidP="009D6EE2">
      <w:pPr>
        <w:widowControl/>
        <w:autoSpaceDE/>
        <w:autoSpaceDN/>
        <w:spacing w:after="160" w:line="259" w:lineRule="auto"/>
        <w:rPr>
          <w:rFonts w:cs="Times New Roman"/>
          <w:lang w:val="es-CO"/>
        </w:rPr>
      </w:pPr>
    </w:p>
    <w:p w14:paraId="51CEB366" w14:textId="77777777" w:rsidR="009D6EE2" w:rsidRPr="009D6EE2" w:rsidRDefault="009D6EE2" w:rsidP="009D6EE2">
      <w:pPr>
        <w:widowControl/>
        <w:autoSpaceDE/>
        <w:autoSpaceDN/>
        <w:spacing w:after="160" w:line="259" w:lineRule="auto"/>
        <w:jc w:val="center"/>
        <w:rPr>
          <w:rFonts w:cs="Times New Roman"/>
          <w:b/>
          <w:bCs/>
          <w:lang w:val="es-CO"/>
        </w:rPr>
      </w:pPr>
      <w:r w:rsidRPr="009D6EE2">
        <w:rPr>
          <w:rFonts w:cs="Times New Roman"/>
          <w:b/>
          <w:bCs/>
          <w:lang w:val="es-CO"/>
        </w:rPr>
        <w:t>ADENDA No. 3</w:t>
      </w:r>
    </w:p>
    <w:p w14:paraId="01C52DA5" w14:textId="77777777" w:rsidR="009D6EE2" w:rsidRPr="009D6EE2" w:rsidRDefault="009D6EE2" w:rsidP="009D6EE2">
      <w:pPr>
        <w:widowControl/>
        <w:autoSpaceDE/>
        <w:autoSpaceDN/>
        <w:spacing w:after="160" w:line="259" w:lineRule="auto"/>
        <w:jc w:val="both"/>
        <w:rPr>
          <w:rFonts w:cs="Times New Roman"/>
          <w:b/>
          <w:bCs/>
          <w:lang w:val="es-CO"/>
        </w:rPr>
      </w:pPr>
      <w:r w:rsidRPr="009D6EE2">
        <w:rPr>
          <w:rFonts w:cs="Times New Roman"/>
          <w:b/>
          <w:bCs/>
          <w:lang w:val="es-CO"/>
        </w:rPr>
        <w:t>CONVOCATORIA PARA LA SELECCIÓN DE PEQUEÑAS Y MEDIANAS EMPRESAS QUE RECIBIRÁN ACOMPAÑAMIENTO TÉCNICO ESPECIALIZADO EN LA ESTRUCTURACIÓN DE PROYECTOS DE CRECIMIENTO EMPRESARIAL QUE PUEDAN POSTULARSE PARA OBTENER BENEFICIOS TRIBUTARIOS DELTA.</w:t>
      </w:r>
    </w:p>
    <w:p w14:paraId="0474C167" w14:textId="77777777" w:rsidR="009D6EE2" w:rsidRPr="009D6EE2" w:rsidRDefault="009D6EE2" w:rsidP="009D6EE2">
      <w:pPr>
        <w:widowControl/>
        <w:autoSpaceDE/>
        <w:autoSpaceDN/>
        <w:spacing w:after="160" w:line="259" w:lineRule="auto"/>
        <w:jc w:val="both"/>
        <w:rPr>
          <w:rFonts w:cs="Times New Roman"/>
          <w:lang w:val="es-CO"/>
        </w:rPr>
      </w:pPr>
    </w:p>
    <w:p w14:paraId="0E2C3137" w14:textId="77777777" w:rsidR="009D6EE2" w:rsidRPr="009D6EE2" w:rsidRDefault="009D6EE2" w:rsidP="009D6EE2">
      <w:pPr>
        <w:widowControl/>
        <w:autoSpaceDE/>
        <w:autoSpaceDN/>
        <w:spacing w:after="160" w:line="259" w:lineRule="auto"/>
        <w:jc w:val="both"/>
        <w:rPr>
          <w:rFonts w:cs="Times New Roman"/>
          <w:lang w:val="es-CO"/>
        </w:rPr>
      </w:pPr>
      <w:r w:rsidRPr="009D6EE2">
        <w:rPr>
          <w:rFonts w:cs="Times New Roman"/>
          <w:lang w:val="es-CO"/>
        </w:rPr>
        <w:t>Con atención a lo establecido en el numeral 9 de los términos de referencia del presente proceso de selección, “</w:t>
      </w:r>
      <w:r w:rsidRPr="009D6EE2">
        <w:rPr>
          <w:rFonts w:cs="Times New Roman"/>
          <w:i/>
          <w:iCs/>
          <w:lang w:val="es-CO"/>
        </w:rPr>
        <w:t>Bancóldex comunicará, mediante adendas, las aclaraciones y modificaciones que encuentre conveniente hacer a la presente convocatoria. Todas las adendas deberán ser tenidas en cuenta por los empresarios y formarán parte de esta convocatoria. Todas las adendas que se generen se publicarán en la página Web de Bancóldex.</w:t>
      </w:r>
      <w:r w:rsidRPr="009D6EE2">
        <w:rPr>
          <w:rFonts w:cs="Times New Roman"/>
          <w:lang w:val="es-CO"/>
        </w:rPr>
        <w:t xml:space="preserve">” Y a las observaciones recibidas por los proponentes, se hace necesario modificar el modelo de carta de compromiso anexo No. 2 de la convocatoria.  </w:t>
      </w:r>
    </w:p>
    <w:p w14:paraId="5068B634" w14:textId="77777777" w:rsidR="009D6EE2" w:rsidRPr="009D6EE2" w:rsidRDefault="009D6EE2" w:rsidP="009D6EE2">
      <w:pPr>
        <w:widowControl/>
        <w:autoSpaceDE/>
        <w:autoSpaceDN/>
        <w:spacing w:after="160" w:line="259" w:lineRule="auto"/>
        <w:rPr>
          <w:rFonts w:cs="Times New Roman"/>
          <w:lang w:val="es-CO"/>
        </w:rPr>
      </w:pPr>
    </w:p>
    <w:p w14:paraId="5C22D26D" w14:textId="77777777" w:rsidR="009D6EE2" w:rsidRPr="009D6EE2" w:rsidRDefault="009D6EE2" w:rsidP="009D6EE2">
      <w:pPr>
        <w:widowControl/>
        <w:autoSpaceDE/>
        <w:autoSpaceDN/>
        <w:spacing w:after="160" w:line="259" w:lineRule="auto"/>
        <w:rPr>
          <w:rFonts w:cs="Times New Roman"/>
          <w:lang w:val="es-CO"/>
        </w:rPr>
      </w:pPr>
      <w:r w:rsidRPr="009D6EE2">
        <w:rPr>
          <w:rFonts w:cs="Times New Roman"/>
          <w:lang w:val="es-CO"/>
        </w:rPr>
        <w:t xml:space="preserve">La adenda No. 3 incorpora la siguiente modificación: </w:t>
      </w:r>
    </w:p>
    <w:p w14:paraId="3EEF868D" w14:textId="77777777" w:rsidR="009D6EE2" w:rsidRPr="009D6EE2" w:rsidRDefault="009D6EE2" w:rsidP="009D6EE2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cs="Times New Roman"/>
          <w:lang w:val="es-CO"/>
        </w:rPr>
      </w:pPr>
      <w:r w:rsidRPr="009D6EE2">
        <w:rPr>
          <w:rFonts w:cs="Times New Roman"/>
          <w:lang w:val="es-CO"/>
        </w:rPr>
        <w:t xml:space="preserve">Se modifica el Anexo No. 2, cláusula tercera para: </w:t>
      </w:r>
    </w:p>
    <w:p w14:paraId="060998BB" w14:textId="77777777" w:rsidR="009D6EE2" w:rsidRPr="009D6EE2" w:rsidRDefault="009D6EE2" w:rsidP="009D6EE2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cs="Times New Roman"/>
          <w:lang w:val="es-CO"/>
        </w:rPr>
      </w:pPr>
      <w:r w:rsidRPr="009D6EE2">
        <w:rPr>
          <w:rFonts w:cs="Times New Roman"/>
          <w:lang w:val="es-CO"/>
        </w:rPr>
        <w:t>Eliminar el IVA de las penalidades descritas en la cláusula tercera.</w:t>
      </w:r>
    </w:p>
    <w:p w14:paraId="3934F8AE" w14:textId="77777777" w:rsidR="009D6EE2" w:rsidRPr="009D6EE2" w:rsidRDefault="009D6EE2" w:rsidP="009D6EE2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cs="Times New Roman"/>
          <w:lang w:val="es-CO"/>
        </w:rPr>
      </w:pPr>
      <w:r w:rsidRPr="009D6EE2">
        <w:rPr>
          <w:rFonts w:cs="Times New Roman"/>
          <w:lang w:val="es-CO"/>
        </w:rPr>
        <w:t>Eliminar la expresión “</w:t>
      </w:r>
      <w:r w:rsidRPr="009D6EE2">
        <w:rPr>
          <w:rFonts w:cs="Times New Roman"/>
          <w:i/>
          <w:iCs/>
          <w:lang w:val="es-CO"/>
        </w:rPr>
        <w:t>y sin que se extinga</w:t>
      </w:r>
      <w:r w:rsidRPr="009D6EE2">
        <w:rPr>
          <w:rFonts w:cs="Times New Roman"/>
          <w:i/>
          <w:iCs/>
          <w:spacing w:val="1"/>
          <w:lang w:val="es-CO"/>
        </w:rPr>
        <w:t xml:space="preserve"> </w:t>
      </w:r>
      <w:r w:rsidRPr="009D6EE2">
        <w:rPr>
          <w:rFonts w:cs="Times New Roman"/>
          <w:i/>
          <w:iCs/>
          <w:lang w:val="es-CO"/>
        </w:rPr>
        <w:t>por</w:t>
      </w:r>
      <w:r w:rsidRPr="009D6EE2">
        <w:rPr>
          <w:rFonts w:cs="Times New Roman"/>
          <w:i/>
          <w:iCs/>
          <w:spacing w:val="-1"/>
          <w:lang w:val="es-CO"/>
        </w:rPr>
        <w:t xml:space="preserve"> </w:t>
      </w:r>
      <w:r w:rsidRPr="009D6EE2">
        <w:rPr>
          <w:rFonts w:cs="Times New Roman"/>
          <w:i/>
          <w:iCs/>
          <w:lang w:val="es-CO"/>
        </w:rPr>
        <w:t xml:space="preserve">ello la obligación principal.” </w:t>
      </w:r>
      <w:r w:rsidRPr="009D6EE2">
        <w:rPr>
          <w:rFonts w:cs="Times New Roman"/>
          <w:lang w:val="es-CO"/>
        </w:rPr>
        <w:t xml:space="preserve">de la misma cláusula. </w:t>
      </w:r>
    </w:p>
    <w:p w14:paraId="4034EE46" w14:textId="77777777" w:rsidR="009D6EE2" w:rsidRPr="009D6EE2" w:rsidRDefault="009D6EE2" w:rsidP="009D6EE2">
      <w:pPr>
        <w:widowControl/>
        <w:autoSpaceDE/>
        <w:autoSpaceDN/>
        <w:spacing w:after="160" w:line="259" w:lineRule="auto"/>
        <w:ind w:left="1440"/>
        <w:contextualSpacing/>
        <w:rPr>
          <w:rFonts w:cs="Times New Roman"/>
          <w:lang w:val="es-CO"/>
        </w:rPr>
      </w:pPr>
    </w:p>
    <w:p w14:paraId="49A5BCB6" w14:textId="77777777" w:rsidR="009D6EE2" w:rsidRPr="009D6EE2" w:rsidRDefault="009D6EE2" w:rsidP="009D6EE2">
      <w:pPr>
        <w:widowControl/>
        <w:autoSpaceDE/>
        <w:autoSpaceDN/>
        <w:spacing w:after="160" w:line="259" w:lineRule="auto"/>
        <w:jc w:val="both"/>
        <w:rPr>
          <w:rFonts w:cs="Times New Roman"/>
          <w:lang w:val="es-CO"/>
        </w:rPr>
      </w:pPr>
      <w:r w:rsidRPr="009D6EE2">
        <w:rPr>
          <w:rFonts w:cs="Times New Roman"/>
          <w:lang w:val="es-CO"/>
        </w:rPr>
        <w:t>Las demás disposiciones de la Invitación, que no han sido modificadas mediante la presente Adenda continúan vigentes en tanto no sean contrarios a las modificaciones aquí adoptadas.</w:t>
      </w:r>
    </w:p>
    <w:p w14:paraId="76455E51" w14:textId="77777777" w:rsidR="009D6EE2" w:rsidRPr="009D6EE2" w:rsidRDefault="009D6EE2" w:rsidP="009D6EE2">
      <w:pPr>
        <w:widowControl/>
        <w:autoSpaceDE/>
        <w:autoSpaceDN/>
        <w:spacing w:after="160" w:line="259" w:lineRule="auto"/>
        <w:jc w:val="both"/>
        <w:rPr>
          <w:rFonts w:cs="Times New Roman"/>
          <w:color w:val="FF0000"/>
          <w:lang w:val="es-CO"/>
        </w:rPr>
      </w:pPr>
      <w:r w:rsidRPr="009D6EE2">
        <w:rPr>
          <w:rFonts w:cs="Times New Roman"/>
          <w:lang w:val="es-CO"/>
        </w:rPr>
        <w:t xml:space="preserve">Para facilitar la identificación de las modificaciones, se adjunta el Anexo No. 2 con las eliminaciones marcadas en </w:t>
      </w:r>
      <w:r w:rsidRPr="009D6EE2">
        <w:rPr>
          <w:rFonts w:cs="Times New Roman"/>
          <w:strike/>
          <w:color w:val="FF0000"/>
          <w:lang w:val="es-CO"/>
        </w:rPr>
        <w:t>color rojo.</w:t>
      </w:r>
      <w:r w:rsidRPr="009D6EE2">
        <w:rPr>
          <w:rFonts w:cs="Times New Roman"/>
          <w:color w:val="FF0000"/>
          <w:lang w:val="es-CO"/>
        </w:rPr>
        <w:t xml:space="preserve"> </w:t>
      </w:r>
    </w:p>
    <w:p w14:paraId="45C0CD7A" w14:textId="3C0C05AC" w:rsidR="009D6EE2" w:rsidRDefault="009D6EE2">
      <w:pPr>
        <w:rPr>
          <w:b/>
          <w:bCs/>
        </w:rPr>
      </w:pPr>
    </w:p>
    <w:p w14:paraId="344274D9" w14:textId="748968BE" w:rsidR="009D6EE2" w:rsidRDefault="009D6EE2">
      <w:pPr>
        <w:rPr>
          <w:b/>
          <w:bCs/>
        </w:rPr>
      </w:pPr>
    </w:p>
    <w:p w14:paraId="56843EE7" w14:textId="2A6E03C1" w:rsidR="009D6EE2" w:rsidRDefault="009D6EE2">
      <w:pPr>
        <w:rPr>
          <w:b/>
          <w:bCs/>
        </w:rPr>
      </w:pPr>
    </w:p>
    <w:p w14:paraId="5992C2CD" w14:textId="6E481B72" w:rsidR="009D6EE2" w:rsidRDefault="009D6EE2">
      <w:pPr>
        <w:rPr>
          <w:b/>
          <w:bCs/>
        </w:rPr>
      </w:pPr>
    </w:p>
    <w:p w14:paraId="5F51D09C" w14:textId="60BCD599" w:rsidR="009D6EE2" w:rsidRDefault="009D6EE2">
      <w:pPr>
        <w:rPr>
          <w:b/>
          <w:bCs/>
        </w:rPr>
      </w:pPr>
    </w:p>
    <w:p w14:paraId="475B421F" w14:textId="13047C8D" w:rsidR="009D6EE2" w:rsidRDefault="009D6EE2">
      <w:pPr>
        <w:rPr>
          <w:b/>
          <w:bCs/>
        </w:rPr>
      </w:pPr>
    </w:p>
    <w:p w14:paraId="2E2AE62B" w14:textId="3ECCDB42" w:rsidR="009D6EE2" w:rsidRDefault="009D6EE2">
      <w:pPr>
        <w:rPr>
          <w:b/>
          <w:bCs/>
        </w:rPr>
      </w:pPr>
    </w:p>
    <w:p w14:paraId="5404526F" w14:textId="44DB55E6" w:rsidR="009D6EE2" w:rsidRDefault="009D6EE2">
      <w:pPr>
        <w:rPr>
          <w:b/>
          <w:bCs/>
        </w:rPr>
      </w:pPr>
    </w:p>
    <w:p w14:paraId="2D7B2FC6" w14:textId="69E482E3" w:rsidR="009D6EE2" w:rsidRDefault="009D6EE2">
      <w:pPr>
        <w:rPr>
          <w:b/>
          <w:bCs/>
        </w:rPr>
      </w:pPr>
    </w:p>
    <w:p w14:paraId="6251A450" w14:textId="77777777" w:rsidR="009D6EE2" w:rsidRDefault="009D6EE2">
      <w:pPr>
        <w:rPr>
          <w:b/>
          <w:bCs/>
        </w:rPr>
      </w:pPr>
    </w:p>
    <w:p w14:paraId="359D0C54" w14:textId="10FFF0AD" w:rsidR="00126799" w:rsidRDefault="005421FE">
      <w:pPr>
        <w:pStyle w:val="Ttulo1"/>
        <w:spacing w:before="136" w:line="268" w:lineRule="exact"/>
        <w:ind w:right="3598"/>
      </w:pPr>
      <w:r>
        <w:lastRenderedPageBreak/>
        <w:t>CARTA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COMPROMISO</w:t>
      </w:r>
    </w:p>
    <w:p w14:paraId="64EECCE1" w14:textId="77777777" w:rsidR="00126799" w:rsidRDefault="005421FE">
      <w:pPr>
        <w:ind w:left="242" w:right="190" w:firstLine="53"/>
        <w:jc w:val="center"/>
        <w:rPr>
          <w:b/>
        </w:rPr>
      </w:pPr>
      <w:r>
        <w:rPr>
          <w:b/>
        </w:rPr>
        <w:t>PROGRAMA DE ACOMPAÑAMIENTO TÉCNICO ESPECIALIZADO PARA LA ESTRUCTURACIÓN DE</w:t>
      </w:r>
      <w:r>
        <w:rPr>
          <w:b/>
          <w:spacing w:val="1"/>
        </w:rPr>
        <w:t xml:space="preserve"> </w:t>
      </w:r>
      <w:r>
        <w:rPr>
          <w:b/>
        </w:rPr>
        <w:t>PROYECTOS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CRECIMIENTO</w:t>
      </w:r>
      <w:r>
        <w:rPr>
          <w:b/>
          <w:spacing w:val="-5"/>
        </w:rPr>
        <w:t xml:space="preserve"> </w:t>
      </w:r>
      <w:r>
        <w:rPr>
          <w:b/>
        </w:rPr>
        <w:t>EMPRESARIAL</w:t>
      </w:r>
      <w:r>
        <w:rPr>
          <w:b/>
          <w:spacing w:val="-5"/>
        </w:rPr>
        <w:t xml:space="preserve"> </w:t>
      </w:r>
      <w:r>
        <w:rPr>
          <w:b/>
        </w:rPr>
        <w:t>QUE</w:t>
      </w:r>
      <w:r>
        <w:rPr>
          <w:b/>
          <w:spacing w:val="-4"/>
        </w:rPr>
        <w:t xml:space="preserve"> </w:t>
      </w:r>
      <w:r>
        <w:rPr>
          <w:b/>
        </w:rPr>
        <w:t>PUEDAN</w:t>
      </w:r>
      <w:r>
        <w:rPr>
          <w:b/>
          <w:spacing w:val="-3"/>
        </w:rPr>
        <w:t xml:space="preserve"> </w:t>
      </w:r>
      <w:r>
        <w:rPr>
          <w:b/>
        </w:rPr>
        <w:t>POSTULARSE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BENEFICIOS</w:t>
      </w:r>
      <w:r>
        <w:rPr>
          <w:b/>
          <w:spacing w:val="-4"/>
        </w:rPr>
        <w:t xml:space="preserve"> </w:t>
      </w:r>
      <w:r>
        <w:rPr>
          <w:b/>
        </w:rPr>
        <w:t>TRIBUTARIOS</w:t>
      </w:r>
    </w:p>
    <w:p w14:paraId="3836AFD3" w14:textId="77777777" w:rsidR="00126799" w:rsidRDefault="005421FE">
      <w:pPr>
        <w:pStyle w:val="Ttulo1"/>
        <w:spacing w:before="1"/>
        <w:ind w:left="3450"/>
        <w:jc w:val="left"/>
      </w:pPr>
      <w:r>
        <w:t>–</w:t>
      </w:r>
      <w:r>
        <w:rPr>
          <w:spacing w:val="-3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DELTA</w:t>
      </w:r>
      <w:r>
        <w:rPr>
          <w:spacing w:val="-1"/>
        </w:rPr>
        <w:t xml:space="preserve"> </w:t>
      </w:r>
      <w:r>
        <w:t>-</w:t>
      </w:r>
    </w:p>
    <w:p w14:paraId="2504148F" w14:textId="77777777" w:rsidR="00126799" w:rsidRDefault="00126799">
      <w:pPr>
        <w:pStyle w:val="Textoindependiente"/>
        <w:rPr>
          <w:b/>
        </w:rPr>
      </w:pPr>
    </w:p>
    <w:p w14:paraId="289582CC" w14:textId="77777777" w:rsidR="00126799" w:rsidRDefault="005421FE">
      <w:pPr>
        <w:ind w:left="221" w:right="155"/>
        <w:jc w:val="both"/>
      </w:pPr>
      <w:r>
        <w:t>El</w:t>
      </w:r>
      <w:r>
        <w:rPr>
          <w:spacing w:val="-9"/>
        </w:rPr>
        <w:t xml:space="preserve"> </w:t>
      </w:r>
      <w:r>
        <w:t>suscrito</w:t>
      </w:r>
      <w:r>
        <w:rPr>
          <w:spacing w:val="-5"/>
        </w:rPr>
        <w:t xml:space="preserve"> </w:t>
      </w:r>
      <w:r>
        <w:rPr>
          <w:b/>
        </w:rPr>
        <w:t>&lt;nombre</w:t>
      </w:r>
      <w:r>
        <w:rPr>
          <w:b/>
          <w:spacing w:val="-6"/>
        </w:rPr>
        <w:t xml:space="preserve"> </w:t>
      </w:r>
      <w:r>
        <w:rPr>
          <w:b/>
        </w:rPr>
        <w:t>representante</w:t>
      </w:r>
      <w:r>
        <w:rPr>
          <w:b/>
          <w:spacing w:val="-7"/>
        </w:rPr>
        <w:t xml:space="preserve"> </w:t>
      </w:r>
      <w:r>
        <w:rPr>
          <w:b/>
        </w:rPr>
        <w:t>legal&gt;</w:t>
      </w:r>
      <w:r>
        <w:rPr>
          <w:b/>
          <w:spacing w:val="-7"/>
        </w:rPr>
        <w:t xml:space="preserve"> </w:t>
      </w:r>
      <w:r>
        <w:t>identificado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cédula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ciudadanía</w:t>
      </w:r>
      <w:r>
        <w:rPr>
          <w:spacing w:val="-6"/>
        </w:rPr>
        <w:t xml:space="preserve"> </w:t>
      </w:r>
      <w:r>
        <w:t>número</w:t>
      </w:r>
      <w:r>
        <w:rPr>
          <w:spacing w:val="-7"/>
        </w:rPr>
        <w:t xml:space="preserve"> </w:t>
      </w:r>
      <w:r>
        <w:rPr>
          <w:b/>
        </w:rPr>
        <w:t>&lt;número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47"/>
        </w:rPr>
        <w:t xml:space="preserve"> </w:t>
      </w:r>
      <w:r>
        <w:rPr>
          <w:b/>
        </w:rPr>
        <w:t xml:space="preserve">cédula de ciudadanía del representante legal&gt; </w:t>
      </w:r>
      <w:r>
        <w:t xml:space="preserve">de </w:t>
      </w:r>
      <w:r>
        <w:rPr>
          <w:b/>
        </w:rPr>
        <w:t xml:space="preserve">&lt;ciudad en donde fue expedida la CC&gt;, </w:t>
      </w:r>
      <w:r>
        <w:t>domiciliado</w:t>
      </w:r>
      <w:r>
        <w:rPr>
          <w:spacing w:val="1"/>
        </w:rPr>
        <w:t xml:space="preserve"> </w:t>
      </w:r>
      <w:r>
        <w:t xml:space="preserve">en la ciudad de </w:t>
      </w:r>
      <w:r>
        <w:rPr>
          <w:b/>
        </w:rPr>
        <w:t>&lt;XXXXXXXX&gt;</w:t>
      </w:r>
      <w:r>
        <w:t xml:space="preserve">, actuando en representación legal de la empresa </w:t>
      </w:r>
      <w:r>
        <w:rPr>
          <w:b/>
        </w:rPr>
        <w:t>&lt;razón social de la</w:t>
      </w:r>
      <w:r>
        <w:rPr>
          <w:b/>
          <w:spacing w:val="1"/>
        </w:rPr>
        <w:t xml:space="preserve"> </w:t>
      </w:r>
      <w:r>
        <w:rPr>
          <w:b/>
        </w:rPr>
        <w:t xml:space="preserve">empresa seleccionada&gt; </w:t>
      </w:r>
      <w:r>
        <w:t xml:space="preserve">identificada con NIT No. </w:t>
      </w:r>
      <w:r>
        <w:rPr>
          <w:b/>
        </w:rPr>
        <w:t>&lt;NIT con número de verificación&gt;</w:t>
      </w:r>
      <w:r>
        <w:t>, domiciliada en la</w:t>
      </w:r>
      <w:r>
        <w:rPr>
          <w:spacing w:val="1"/>
        </w:rPr>
        <w:t xml:space="preserve"> </w:t>
      </w:r>
      <w:r>
        <w:t xml:space="preserve">ciudad </w:t>
      </w:r>
      <w:r>
        <w:rPr>
          <w:b/>
        </w:rPr>
        <w:t>&lt;XXXXXXXX&gt;</w:t>
      </w:r>
      <w:r>
        <w:t>, debidamente facultado para la suscripción del presente documento y qu</w:t>
      </w:r>
      <w:r>
        <w:t>ien, en</w:t>
      </w:r>
      <w:r>
        <w:rPr>
          <w:spacing w:val="1"/>
        </w:rPr>
        <w:t xml:space="preserve"> </w:t>
      </w:r>
      <w:r>
        <w:t>adelante,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efectos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rPr>
          <w:b/>
        </w:rPr>
        <w:t>CARTA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COMPROMISO</w:t>
      </w:r>
      <w:r>
        <w:rPr>
          <w:b/>
          <w:spacing w:val="-3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denominará</w:t>
      </w:r>
      <w:r>
        <w:rPr>
          <w:spacing w:val="-5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EMPRESA,</w:t>
      </w:r>
      <w:r>
        <w:rPr>
          <w:b/>
          <w:spacing w:val="-3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el</w:t>
      </w:r>
      <w:r>
        <w:rPr>
          <w:spacing w:val="-48"/>
        </w:rPr>
        <w:t xml:space="preserve"> </w:t>
      </w:r>
      <w:r>
        <w:t xml:space="preserve">presente instrumento se obliga de forma unilateral, incondicional e irrevocable a favor del </w:t>
      </w:r>
      <w:r>
        <w:rPr>
          <w:b/>
        </w:rPr>
        <w:t>BANCO DE</w:t>
      </w:r>
      <w:r>
        <w:rPr>
          <w:b/>
          <w:spacing w:val="1"/>
        </w:rPr>
        <w:t xml:space="preserve"> </w:t>
      </w:r>
      <w:r>
        <w:rPr>
          <w:b/>
        </w:rPr>
        <w:t>COMERCIO</w:t>
      </w:r>
      <w:r>
        <w:rPr>
          <w:b/>
          <w:spacing w:val="-1"/>
        </w:rPr>
        <w:t xml:space="preserve"> </w:t>
      </w:r>
      <w:r>
        <w:rPr>
          <w:b/>
        </w:rPr>
        <w:t>EXTERIOR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COLOMBIA</w:t>
      </w:r>
      <w:r>
        <w:rPr>
          <w:b/>
          <w:spacing w:val="-2"/>
        </w:rPr>
        <w:t xml:space="preserve"> </w:t>
      </w:r>
      <w:r>
        <w:rPr>
          <w:b/>
        </w:rPr>
        <w:t>S.A.-</w:t>
      </w:r>
      <w:r>
        <w:rPr>
          <w:b/>
          <w:spacing w:val="-2"/>
        </w:rPr>
        <w:t xml:space="preserve"> </w:t>
      </w:r>
      <w:r>
        <w:rPr>
          <w:b/>
        </w:rPr>
        <w:t>BANCOLDEX.S.A.,</w:t>
      </w:r>
      <w:r>
        <w:rPr>
          <w:b/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adelante</w:t>
      </w:r>
      <w:r>
        <w:rPr>
          <w:spacing w:val="-1"/>
        </w:rPr>
        <w:t xml:space="preserve"> </w:t>
      </w:r>
      <w:r>
        <w:rPr>
          <w:b/>
        </w:rPr>
        <w:t>BANCÓLDEX</w:t>
      </w:r>
      <w:r>
        <w:t>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proofErr w:type="spellStart"/>
      <w:r>
        <w:t>lostérminos</w:t>
      </w:r>
      <w:proofErr w:type="spellEnd"/>
    </w:p>
    <w:p w14:paraId="0AC7A594" w14:textId="77777777" w:rsidR="00126799" w:rsidRDefault="005421FE">
      <w:pPr>
        <w:pStyle w:val="Textoindependiente"/>
        <w:spacing w:before="1"/>
        <w:ind w:left="221"/>
        <w:jc w:val="both"/>
      </w:pP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indican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continuación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previas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siguientes:</w:t>
      </w:r>
    </w:p>
    <w:p w14:paraId="2827CD99" w14:textId="77777777" w:rsidR="00126799" w:rsidRDefault="00126799">
      <w:pPr>
        <w:pStyle w:val="Textoindependiente"/>
      </w:pPr>
    </w:p>
    <w:p w14:paraId="1A072E37" w14:textId="77777777" w:rsidR="00126799" w:rsidRDefault="005421FE">
      <w:pPr>
        <w:pStyle w:val="Ttulo1"/>
        <w:ind w:right="3594"/>
      </w:pPr>
      <w:r>
        <w:t>CONSIDERACIONES:</w:t>
      </w:r>
    </w:p>
    <w:p w14:paraId="2084C056" w14:textId="77777777" w:rsidR="00126799" w:rsidRDefault="00126799">
      <w:pPr>
        <w:pStyle w:val="Textoindependiente"/>
        <w:spacing w:before="10"/>
        <w:rPr>
          <w:b/>
          <w:sz w:val="21"/>
        </w:rPr>
      </w:pPr>
    </w:p>
    <w:p w14:paraId="1FD35A3E" w14:textId="77777777" w:rsidR="00126799" w:rsidRDefault="005421FE">
      <w:pPr>
        <w:pStyle w:val="Prrafodelista"/>
        <w:numPr>
          <w:ilvl w:val="0"/>
          <w:numId w:val="4"/>
        </w:numPr>
        <w:tabs>
          <w:tab w:val="left" w:pos="581"/>
        </w:tabs>
        <w:spacing w:before="1"/>
        <w:ind w:right="157"/>
      </w:pP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Delta,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iniciativa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acompañamiento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especializado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estructuración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proyectos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componentes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innovación,</w:t>
      </w:r>
      <w:r>
        <w:rPr>
          <w:spacing w:val="-10"/>
        </w:rPr>
        <w:t xml:space="preserve"> </w:t>
      </w:r>
      <w:r>
        <w:t>desarrollo</w:t>
      </w:r>
      <w:r>
        <w:rPr>
          <w:spacing w:val="-9"/>
        </w:rPr>
        <w:t xml:space="preserve"> </w:t>
      </w:r>
      <w:r>
        <w:t>tecnológico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investigación</w:t>
      </w:r>
      <w:r>
        <w:rPr>
          <w:spacing w:val="-48"/>
        </w:rPr>
        <w:t xml:space="preserve"> </w:t>
      </w:r>
      <w:r>
        <w:t>(I+D+i) que busca apoyar empresas que desarrollen e implementen proyectos con componentes de</w:t>
      </w:r>
      <w:r>
        <w:rPr>
          <w:spacing w:val="-47"/>
        </w:rPr>
        <w:t xml:space="preserve"> </w:t>
      </w:r>
      <w:r>
        <w:t xml:space="preserve">I+D+i y que apliquen a las convocatorias de </w:t>
      </w:r>
      <w:proofErr w:type="spellStart"/>
      <w:r>
        <w:t>MinCiencias</w:t>
      </w:r>
      <w:proofErr w:type="spellEnd"/>
      <w:r>
        <w:t xml:space="preserve"> para obtener beneficios tributarios por las</w:t>
      </w:r>
      <w:r>
        <w:rPr>
          <w:spacing w:val="1"/>
        </w:rPr>
        <w:t xml:space="preserve"> </w:t>
      </w:r>
      <w:r>
        <w:t>inversiones realizadas. Este programa se enmarca en la estrategia de Bancóldex, y contribuye con</w:t>
      </w:r>
      <w:r>
        <w:rPr>
          <w:spacing w:val="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metas</w:t>
      </w:r>
      <w:r>
        <w:rPr>
          <w:spacing w:val="-10"/>
        </w:rPr>
        <w:t xml:space="preserve"> </w:t>
      </w:r>
      <w:r>
        <w:t>establecidas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Ministerio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Comercio,</w:t>
      </w:r>
      <w:r>
        <w:rPr>
          <w:spacing w:val="-9"/>
        </w:rPr>
        <w:t xml:space="preserve"> </w:t>
      </w:r>
      <w:r>
        <w:t>Indus</w:t>
      </w:r>
      <w:r>
        <w:t>tria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Turismo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proofErr w:type="spellStart"/>
      <w:r>
        <w:t>Conpes</w:t>
      </w:r>
      <w:proofErr w:type="spellEnd"/>
      <w:r>
        <w:rPr>
          <w:spacing w:val="-10"/>
        </w:rPr>
        <w:t xml:space="preserve"> </w:t>
      </w:r>
      <w:r>
        <w:t>3866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2016</w:t>
      </w:r>
      <w:r>
        <w:rPr>
          <w:spacing w:val="-47"/>
        </w:rPr>
        <w:t xml:space="preserve"> </w:t>
      </w:r>
      <w:r>
        <w:t xml:space="preserve">“Política Nacional de Desarrollo Productivo”, y el </w:t>
      </w:r>
      <w:proofErr w:type="spellStart"/>
      <w:r>
        <w:t>Conpes</w:t>
      </w:r>
      <w:proofErr w:type="spellEnd"/>
      <w:r>
        <w:t xml:space="preserve"> 3834 de 2015 “lineamientos de Política</w:t>
      </w:r>
      <w:r>
        <w:rPr>
          <w:spacing w:val="1"/>
        </w:rPr>
        <w:t xml:space="preserve"> </w:t>
      </w:r>
      <w:r>
        <w:t>para estimular inversión privada en Ciencia, Tecnología e Innovación a través de deducciones</w:t>
      </w:r>
      <w:r>
        <w:rPr>
          <w:spacing w:val="1"/>
        </w:rPr>
        <w:t xml:space="preserve"> </w:t>
      </w:r>
      <w:r>
        <w:t>Tributarias” (actualizado</w:t>
      </w:r>
      <w:r>
        <w:t xml:space="preserve"> con el </w:t>
      </w:r>
      <w:proofErr w:type="spellStart"/>
      <w:r>
        <w:t>Conpes</w:t>
      </w:r>
      <w:proofErr w:type="spellEnd"/>
      <w:r>
        <w:t xml:space="preserve"> 3892 de 2017), y las modificaciones para la asignación de</w:t>
      </w:r>
      <w:r>
        <w:rPr>
          <w:spacing w:val="1"/>
        </w:rPr>
        <w:t xml:space="preserve"> </w:t>
      </w:r>
      <w:r>
        <w:t>beneficios tributarios en Ciencia, Tecnología e Innovación (</w:t>
      </w:r>
      <w:proofErr w:type="spellStart"/>
      <w:r>
        <w:t>CTeI</w:t>
      </w:r>
      <w:proofErr w:type="spellEnd"/>
      <w:r>
        <w:t>) que introdujo la Ley 1819 de 2016,</w:t>
      </w:r>
      <w:r>
        <w:rPr>
          <w:spacing w:val="-47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lo estipulado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705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MinCIT</w:t>
      </w:r>
      <w:r>
        <w:rPr>
          <w:vertAlign w:val="superscript"/>
        </w:rPr>
        <w:t>1</w:t>
      </w:r>
      <w:r>
        <w:t>.</w:t>
      </w:r>
    </w:p>
    <w:p w14:paraId="0A39BC71" w14:textId="77777777" w:rsidR="00126799" w:rsidRDefault="00126799">
      <w:pPr>
        <w:pStyle w:val="Textoindependiente"/>
      </w:pPr>
    </w:p>
    <w:p w14:paraId="63FEEC34" w14:textId="77777777" w:rsidR="00126799" w:rsidRDefault="005421FE">
      <w:pPr>
        <w:pStyle w:val="Prrafodelista"/>
        <w:numPr>
          <w:ilvl w:val="0"/>
          <w:numId w:val="4"/>
        </w:numPr>
        <w:tabs>
          <w:tab w:val="left" w:pos="581"/>
        </w:tabs>
        <w:spacing w:before="1"/>
        <w:ind w:right="159"/>
      </w:pPr>
      <w:proofErr w:type="gramStart"/>
      <w:r>
        <w:t>Que</w:t>
      </w:r>
      <w:proofErr w:type="gramEnd"/>
      <w:r>
        <w:t xml:space="preserve"> para este propó</w:t>
      </w:r>
      <w:r>
        <w:t xml:space="preserve">sito, </w:t>
      </w:r>
      <w:proofErr w:type="spellStart"/>
      <w:r>
        <w:t>iNNpulsa</w:t>
      </w:r>
      <w:proofErr w:type="spellEnd"/>
      <w:r>
        <w:t xml:space="preserve"> Colombia, con el apoyo del Ministerio de Comercio, Industria y</w:t>
      </w:r>
      <w:r>
        <w:rPr>
          <w:spacing w:val="1"/>
        </w:rPr>
        <w:t xml:space="preserve"> </w:t>
      </w:r>
      <w:r>
        <w:t>Turismo, suscribió con Bancóldex el Convenio 012-2022 para desarrollar del Programa DELTA, que</w:t>
      </w:r>
      <w:r>
        <w:rPr>
          <w:spacing w:val="1"/>
        </w:rPr>
        <w:t xml:space="preserve"> </w:t>
      </w:r>
      <w:r>
        <w:t>brindará acompañamiento técnico especializado a empresas para la estructuración y gestión de los</w:t>
      </w:r>
      <w:r>
        <w:rPr>
          <w:spacing w:val="-47"/>
        </w:rPr>
        <w:t xml:space="preserve"> </w:t>
      </w:r>
      <w:r>
        <w:rPr>
          <w:spacing w:val="-1"/>
        </w:rPr>
        <w:t>proyectos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 xml:space="preserve">crecimiento empresarial </w:t>
      </w:r>
      <w:r>
        <w:t>que</w:t>
      </w:r>
      <w:r>
        <w:rPr>
          <w:spacing w:val="-1"/>
        </w:rPr>
        <w:t xml:space="preserve"> </w:t>
      </w:r>
      <w:r>
        <w:t>puedan postularse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beneficios</w:t>
      </w:r>
      <w:r>
        <w:rPr>
          <w:spacing w:val="-12"/>
        </w:rPr>
        <w:t xml:space="preserve"> </w:t>
      </w:r>
      <w:r>
        <w:t>tributarios.</w:t>
      </w:r>
    </w:p>
    <w:p w14:paraId="45B866B9" w14:textId="77777777" w:rsidR="00126799" w:rsidRDefault="00126799">
      <w:pPr>
        <w:pStyle w:val="Textoindependiente"/>
        <w:spacing w:before="4"/>
      </w:pPr>
    </w:p>
    <w:p w14:paraId="4E49AD42" w14:textId="77777777" w:rsidR="00126799" w:rsidRDefault="005421FE">
      <w:pPr>
        <w:pStyle w:val="Prrafodelista"/>
        <w:numPr>
          <w:ilvl w:val="0"/>
          <w:numId w:val="4"/>
        </w:numPr>
        <w:tabs>
          <w:tab w:val="left" w:pos="581"/>
        </w:tabs>
        <w:ind w:right="156"/>
      </w:pPr>
      <w:r>
        <w:t>Que LA EMPRESA se encuentra interesada en participar en la Convocatoria N</w:t>
      </w:r>
      <w:r>
        <w:t>o. 913 para el registro</w:t>
      </w:r>
      <w:r>
        <w:rPr>
          <w:spacing w:val="-4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propuestas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podrán</w:t>
      </w:r>
      <w:r>
        <w:rPr>
          <w:spacing w:val="-9"/>
        </w:rPr>
        <w:t xml:space="preserve"> </w:t>
      </w:r>
      <w:r>
        <w:t>acceder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beneficios</w:t>
      </w:r>
      <w:r>
        <w:rPr>
          <w:spacing w:val="-11"/>
        </w:rPr>
        <w:t xml:space="preserve"> </w:t>
      </w:r>
      <w:r>
        <w:t>tributarios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inversión</w:t>
      </w:r>
      <w:r>
        <w:rPr>
          <w:spacing w:val="-1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proyectos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ciencia,</w:t>
      </w:r>
      <w:r>
        <w:rPr>
          <w:spacing w:val="-47"/>
        </w:rPr>
        <w:t xml:space="preserve"> </w:t>
      </w:r>
      <w:r>
        <w:t>tecnología e innovación 2022 del Ministerio de Ciencias y Tecnología e innovación para la vigencia</w:t>
      </w:r>
      <w:r>
        <w:rPr>
          <w:spacing w:val="1"/>
        </w:rPr>
        <w:t xml:space="preserve"> </w:t>
      </w:r>
      <w:r>
        <w:t>2022.</w:t>
      </w:r>
    </w:p>
    <w:p w14:paraId="7B88A5F3" w14:textId="77777777" w:rsidR="00126799" w:rsidRDefault="00126799">
      <w:pPr>
        <w:pStyle w:val="Textoindependiente"/>
        <w:spacing w:before="4"/>
      </w:pPr>
    </w:p>
    <w:p w14:paraId="44534779" w14:textId="77777777" w:rsidR="00126799" w:rsidRDefault="005421FE">
      <w:pPr>
        <w:pStyle w:val="Prrafodelista"/>
        <w:numPr>
          <w:ilvl w:val="0"/>
          <w:numId w:val="4"/>
        </w:numPr>
        <w:tabs>
          <w:tab w:val="left" w:pos="581"/>
        </w:tabs>
        <w:ind w:right="157"/>
      </w:pPr>
      <w:proofErr w:type="gramStart"/>
      <w:r>
        <w:rPr>
          <w:spacing w:val="-1"/>
        </w:rPr>
        <w:t>Que</w:t>
      </w:r>
      <w:proofErr w:type="gramEnd"/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implementación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Programa,</w:t>
      </w:r>
      <w:r>
        <w:rPr>
          <w:spacing w:val="-12"/>
        </w:rPr>
        <w:t xml:space="preserve"> </w:t>
      </w:r>
      <w:r>
        <w:t>Bancóldex</w:t>
      </w:r>
      <w:r>
        <w:rPr>
          <w:spacing w:val="-12"/>
        </w:rPr>
        <w:t xml:space="preserve"> </w:t>
      </w:r>
      <w:r>
        <w:t>adelantó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respectiva</w:t>
      </w:r>
      <w:r>
        <w:rPr>
          <w:spacing w:val="-10"/>
        </w:rPr>
        <w:t xml:space="preserve"> </w:t>
      </w:r>
      <w:r>
        <w:t>convocatoria,</w:t>
      </w:r>
      <w:r>
        <w:rPr>
          <w:spacing w:val="-12"/>
        </w:rPr>
        <w:t xml:space="preserve"> </w:t>
      </w:r>
      <w:r>
        <w:t>selección</w:t>
      </w:r>
      <w:r>
        <w:rPr>
          <w:spacing w:val="-47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contratación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especializada</w:t>
      </w:r>
      <w:r>
        <w:rPr>
          <w:spacing w:val="1"/>
        </w:rPr>
        <w:t xml:space="preserve"> </w:t>
      </w:r>
      <w:r>
        <w:t>“XXXXXXXXXXXXXXXX”,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brindarán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acompañamiento técnico especializado a las empresas para la estructuración y gestión de los</w:t>
      </w:r>
      <w:r>
        <w:rPr>
          <w:spacing w:val="1"/>
        </w:rPr>
        <w:t xml:space="preserve"> </w:t>
      </w:r>
      <w:r>
        <w:t>proyectos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componentes de</w:t>
      </w:r>
      <w:r>
        <w:rPr>
          <w:spacing w:val="-1"/>
        </w:rPr>
        <w:t xml:space="preserve"> </w:t>
      </w:r>
      <w:r>
        <w:t>I+D+i.</w:t>
      </w:r>
    </w:p>
    <w:p w14:paraId="49E9D1E3" w14:textId="77777777" w:rsidR="00126799" w:rsidRDefault="00126799">
      <w:pPr>
        <w:pStyle w:val="Textoindependiente"/>
        <w:rPr>
          <w:sz w:val="20"/>
        </w:rPr>
      </w:pPr>
    </w:p>
    <w:p w14:paraId="2A25BEA5" w14:textId="0C05B5D9" w:rsidR="00126799" w:rsidRDefault="00760DC9">
      <w:pPr>
        <w:pStyle w:val="Textoindependiente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60F987" wp14:editId="6A63A6DF">
                <wp:simplePos x="0" y="0"/>
                <wp:positionH relativeFrom="page">
                  <wp:posOffset>1016000</wp:posOffset>
                </wp:positionH>
                <wp:positionV relativeFrom="paragraph">
                  <wp:posOffset>108585</wp:posOffset>
                </wp:positionV>
                <wp:extent cx="1828800" cy="8890"/>
                <wp:effectExtent l="0" t="0" r="0" b="0"/>
                <wp:wrapTopAndBottom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E622B" id="Rectangle 4" o:spid="_x0000_s1026" style="position:absolute;margin-left:80pt;margin-top:8.55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Ez2c2T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050F76DE" w14:textId="77777777" w:rsidR="00126799" w:rsidRDefault="005421FE">
      <w:pPr>
        <w:pStyle w:val="Prrafodelista"/>
        <w:numPr>
          <w:ilvl w:val="0"/>
          <w:numId w:val="3"/>
        </w:numPr>
        <w:tabs>
          <w:tab w:val="left" w:pos="232"/>
        </w:tabs>
        <w:spacing w:before="66"/>
        <w:ind w:right="0" w:hanging="113"/>
        <w:rPr>
          <w:sz w:val="16"/>
        </w:rPr>
      </w:pP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Decreto</w:t>
      </w:r>
      <w:r>
        <w:rPr>
          <w:spacing w:val="-1"/>
          <w:sz w:val="16"/>
        </w:rPr>
        <w:t xml:space="preserve"> </w:t>
      </w:r>
      <w:r>
        <w:rPr>
          <w:sz w:val="16"/>
        </w:rPr>
        <w:t>705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2019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MinCIT</w:t>
      </w:r>
      <w:r>
        <w:rPr>
          <w:spacing w:val="-3"/>
          <w:sz w:val="16"/>
        </w:rPr>
        <w:t xml:space="preserve"> </w:t>
      </w:r>
      <w:r>
        <w:rPr>
          <w:sz w:val="16"/>
        </w:rPr>
        <w:t>establece</w:t>
      </w:r>
      <w:r>
        <w:rPr>
          <w:spacing w:val="-3"/>
          <w:sz w:val="16"/>
        </w:rPr>
        <w:t xml:space="preserve"> </w:t>
      </w:r>
      <w:r>
        <w:rPr>
          <w:sz w:val="16"/>
        </w:rPr>
        <w:t>un</w:t>
      </w:r>
      <w:r>
        <w:rPr>
          <w:spacing w:val="-3"/>
          <w:sz w:val="16"/>
        </w:rPr>
        <w:t xml:space="preserve"> </w:t>
      </w:r>
      <w:r>
        <w:rPr>
          <w:sz w:val="16"/>
        </w:rPr>
        <w:t>cupo</w:t>
      </w:r>
      <w:r>
        <w:rPr>
          <w:spacing w:val="-4"/>
          <w:sz w:val="16"/>
        </w:rPr>
        <w:t xml:space="preserve"> </w:t>
      </w:r>
      <w:r>
        <w:rPr>
          <w:sz w:val="16"/>
        </w:rPr>
        <w:t>exclusivo</w:t>
      </w:r>
      <w:r>
        <w:rPr>
          <w:spacing w:val="-2"/>
          <w:sz w:val="16"/>
        </w:rPr>
        <w:t xml:space="preserve"> </w:t>
      </w:r>
      <w:r>
        <w:rPr>
          <w:sz w:val="16"/>
        </w:rPr>
        <w:t>para</w:t>
      </w:r>
      <w:r>
        <w:rPr>
          <w:spacing w:val="-3"/>
          <w:sz w:val="16"/>
        </w:rPr>
        <w:t xml:space="preserve"> </w:t>
      </w:r>
      <w:r>
        <w:rPr>
          <w:sz w:val="16"/>
        </w:rPr>
        <w:t>los</w:t>
      </w:r>
      <w:r>
        <w:rPr>
          <w:spacing w:val="-4"/>
          <w:sz w:val="16"/>
        </w:rPr>
        <w:t xml:space="preserve"> </w:t>
      </w:r>
      <w:r>
        <w:rPr>
          <w:sz w:val="16"/>
        </w:rPr>
        <w:t>proyectos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I+D+i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pequeñas</w:t>
      </w:r>
      <w:r>
        <w:rPr>
          <w:spacing w:val="-3"/>
          <w:sz w:val="16"/>
        </w:rPr>
        <w:t xml:space="preserve"> </w:t>
      </w:r>
      <w:r>
        <w:rPr>
          <w:sz w:val="16"/>
        </w:rPr>
        <w:t>y</w:t>
      </w:r>
      <w:r>
        <w:rPr>
          <w:spacing w:val="-2"/>
          <w:sz w:val="16"/>
        </w:rPr>
        <w:t xml:space="preserve"> </w:t>
      </w:r>
      <w:r>
        <w:rPr>
          <w:sz w:val="16"/>
        </w:rPr>
        <w:t>medianas</w:t>
      </w:r>
      <w:r>
        <w:rPr>
          <w:spacing w:val="-4"/>
          <w:sz w:val="16"/>
        </w:rPr>
        <w:t xml:space="preserve"> </w:t>
      </w:r>
      <w:r>
        <w:rPr>
          <w:sz w:val="16"/>
        </w:rPr>
        <w:t>empresas.</w:t>
      </w:r>
    </w:p>
    <w:p w14:paraId="3D4FDB98" w14:textId="77777777" w:rsidR="00126799" w:rsidRDefault="00126799">
      <w:pPr>
        <w:rPr>
          <w:sz w:val="16"/>
        </w:rPr>
        <w:sectPr w:rsidR="00126799" w:rsidSect="009D6EE2">
          <w:headerReference w:type="default" r:id="rId7"/>
          <w:footerReference w:type="default" r:id="rId8"/>
          <w:type w:val="continuous"/>
          <w:pgSz w:w="12240" w:h="15840"/>
          <w:pgMar w:top="1500" w:right="1160" w:bottom="1418" w:left="1480" w:header="557" w:footer="1583" w:gutter="0"/>
          <w:pgNumType w:start="1"/>
          <w:cols w:space="720"/>
        </w:sectPr>
      </w:pPr>
    </w:p>
    <w:p w14:paraId="3BA831DB" w14:textId="77777777" w:rsidR="00126799" w:rsidRDefault="005421FE">
      <w:pPr>
        <w:pStyle w:val="Prrafodelista"/>
        <w:numPr>
          <w:ilvl w:val="0"/>
          <w:numId w:val="4"/>
        </w:numPr>
        <w:tabs>
          <w:tab w:val="left" w:pos="582"/>
        </w:tabs>
        <w:spacing w:before="45"/>
        <w:ind w:left="581" w:right="159"/>
      </w:pPr>
      <w:r>
        <w:lastRenderedPageBreak/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examinó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establecidas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BANCÓLDEX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convocatoria pública para para la selección de proyectos elegibles de I+D+i, que puedan aplicar a</w:t>
      </w:r>
      <w:r>
        <w:rPr>
          <w:spacing w:val="1"/>
        </w:rPr>
        <w:t xml:space="preserve"> </w:t>
      </w:r>
      <w:r>
        <w:t xml:space="preserve">beneficios tributarios otorgados por </w:t>
      </w:r>
      <w:proofErr w:type="spellStart"/>
      <w:r>
        <w:t>MinCiencias</w:t>
      </w:r>
      <w:proofErr w:type="spellEnd"/>
      <w:r>
        <w:t xml:space="preserve"> - Programa DELTA en su versión 2022, y participó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proceso de selección</w:t>
      </w:r>
      <w:r>
        <w:rPr>
          <w:spacing w:val="-1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beneficiarios.</w:t>
      </w:r>
    </w:p>
    <w:p w14:paraId="3E8D7E05" w14:textId="77777777" w:rsidR="00126799" w:rsidRDefault="00126799">
      <w:pPr>
        <w:pStyle w:val="Textoindependiente"/>
        <w:spacing w:before="11"/>
        <w:rPr>
          <w:sz w:val="21"/>
        </w:rPr>
      </w:pPr>
    </w:p>
    <w:p w14:paraId="55284907" w14:textId="77777777" w:rsidR="00126799" w:rsidRDefault="005421FE">
      <w:pPr>
        <w:pStyle w:val="Prrafodelista"/>
        <w:numPr>
          <w:ilvl w:val="0"/>
          <w:numId w:val="4"/>
        </w:numPr>
        <w:tabs>
          <w:tab w:val="left" w:pos="581"/>
        </w:tabs>
        <w:ind w:right="165"/>
      </w:pPr>
      <w:r>
        <w:t>Que el proceso de selección se formaliza y concluye con la suscripción de la presente CARTA DE</w:t>
      </w:r>
      <w:r>
        <w:rPr>
          <w:spacing w:val="1"/>
        </w:rPr>
        <w:t xml:space="preserve"> </w:t>
      </w:r>
      <w:r>
        <w:t>COMPROMISO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ESTRUCTURACIÓN</w:t>
      </w:r>
      <w:r>
        <w:rPr>
          <w:spacing w:val="1"/>
        </w:rPr>
        <w:t xml:space="preserve"> </w:t>
      </w:r>
      <w:r>
        <w:t>celebrado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CONSULTOR.</w:t>
      </w:r>
    </w:p>
    <w:p w14:paraId="058668C3" w14:textId="77777777" w:rsidR="00126799" w:rsidRDefault="00126799">
      <w:pPr>
        <w:pStyle w:val="Textoindependiente"/>
        <w:spacing w:before="2"/>
      </w:pPr>
    </w:p>
    <w:p w14:paraId="106DC4CE" w14:textId="77777777" w:rsidR="00126799" w:rsidRDefault="005421FE">
      <w:pPr>
        <w:pStyle w:val="Prrafodelista"/>
        <w:numPr>
          <w:ilvl w:val="0"/>
          <w:numId w:val="4"/>
        </w:numPr>
        <w:tabs>
          <w:tab w:val="left" w:pos="581"/>
        </w:tabs>
        <w:spacing w:before="1"/>
      </w:pPr>
      <w:r>
        <w:t>Que habiendo resultado seleccionada, LA EMPRESA manifiesta su intención d</w:t>
      </w:r>
      <w:r>
        <w:t>e obligarse de forma</w:t>
      </w:r>
      <w:r>
        <w:rPr>
          <w:spacing w:val="1"/>
        </w:rPr>
        <w:t xml:space="preserve"> </w:t>
      </w:r>
      <w:r>
        <w:t>unilateral, incondicional e irrevocable ante BANCOLDEX mediante la suscripción de la presente</w:t>
      </w:r>
      <w:r>
        <w:rPr>
          <w:spacing w:val="1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COMPROMISO, de</w:t>
      </w:r>
      <w:r>
        <w:rPr>
          <w:spacing w:val="-1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siguientes:</w:t>
      </w:r>
    </w:p>
    <w:p w14:paraId="5E23BCA5" w14:textId="77777777" w:rsidR="00126799" w:rsidRDefault="00126799">
      <w:pPr>
        <w:pStyle w:val="Textoindependiente"/>
        <w:spacing w:before="9"/>
        <w:rPr>
          <w:sz w:val="21"/>
        </w:rPr>
      </w:pPr>
    </w:p>
    <w:p w14:paraId="1C08ED6B" w14:textId="77777777" w:rsidR="00126799" w:rsidRDefault="005421FE">
      <w:pPr>
        <w:pStyle w:val="Ttulo1"/>
        <w:ind w:right="3593"/>
      </w:pPr>
      <w:r>
        <w:t>CLÁUSULAS:</w:t>
      </w:r>
    </w:p>
    <w:p w14:paraId="1D88F5CB" w14:textId="77777777" w:rsidR="00126799" w:rsidRDefault="00126799">
      <w:pPr>
        <w:pStyle w:val="Textoindependiente"/>
        <w:rPr>
          <w:b/>
        </w:rPr>
      </w:pPr>
    </w:p>
    <w:p w14:paraId="2A4A3102" w14:textId="77777777" w:rsidR="00126799" w:rsidRDefault="005421FE">
      <w:pPr>
        <w:pStyle w:val="Textoindependiente"/>
        <w:spacing w:before="1"/>
        <w:ind w:left="221" w:right="157"/>
        <w:jc w:val="both"/>
        <w:rPr>
          <w:b/>
        </w:rPr>
      </w:pPr>
      <w:r>
        <w:rPr>
          <w:b/>
        </w:rPr>
        <w:t xml:space="preserve">PRIMERA: </w:t>
      </w:r>
      <w:r>
        <w:t>En virtud de la presente CARTA DE COMPROMISO suscrita en el marco d</w:t>
      </w:r>
      <w:r>
        <w:t>e ejecución del</w:t>
      </w:r>
      <w:r>
        <w:rPr>
          <w:spacing w:val="1"/>
        </w:rPr>
        <w:t xml:space="preserve"> </w:t>
      </w:r>
      <w:r>
        <w:t>Programa,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EMPRESA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obliga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unilateral,</w:t>
      </w:r>
      <w:r>
        <w:rPr>
          <w:spacing w:val="-6"/>
        </w:rPr>
        <w:t xml:space="preserve"> </w:t>
      </w:r>
      <w:r>
        <w:t>incondicional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irrevocable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favor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BANCOLDEX</w:t>
      </w:r>
      <w:r>
        <w:rPr>
          <w:spacing w:val="-47"/>
        </w:rPr>
        <w:t xml:space="preserve"> </w:t>
      </w:r>
      <w:r>
        <w:t>a</w:t>
      </w:r>
      <w:r>
        <w:rPr>
          <w:b/>
        </w:rPr>
        <w:t>:</w:t>
      </w:r>
    </w:p>
    <w:p w14:paraId="7B46DF68" w14:textId="77777777" w:rsidR="00126799" w:rsidRDefault="00126799">
      <w:pPr>
        <w:pStyle w:val="Textoindependiente"/>
        <w:rPr>
          <w:b/>
        </w:rPr>
      </w:pPr>
    </w:p>
    <w:p w14:paraId="68F59622" w14:textId="77777777" w:rsidR="00126799" w:rsidRDefault="005421FE">
      <w:pPr>
        <w:pStyle w:val="Prrafodelista"/>
        <w:numPr>
          <w:ilvl w:val="0"/>
          <w:numId w:val="2"/>
        </w:numPr>
        <w:tabs>
          <w:tab w:val="left" w:pos="789"/>
        </w:tabs>
        <w:spacing w:before="1"/>
        <w:ind w:right="154"/>
      </w:pPr>
      <w:r>
        <w:t>Ejecutar junto al CONSULTOR todas las actividades necesarias para el desarrollo del Programa de</w:t>
      </w:r>
      <w:r>
        <w:rPr>
          <w:spacing w:val="-47"/>
        </w:rPr>
        <w:t xml:space="preserve"> </w:t>
      </w:r>
      <w:r>
        <w:t>Acompañamiento</w:t>
      </w:r>
      <w:r>
        <w:rPr>
          <w:spacing w:val="-10"/>
        </w:rPr>
        <w:t xml:space="preserve"> </w:t>
      </w:r>
      <w:r>
        <w:t>(que</w:t>
      </w:r>
      <w:r>
        <w:rPr>
          <w:spacing w:val="-6"/>
        </w:rPr>
        <w:t xml:space="preserve"> </w:t>
      </w:r>
      <w:r>
        <w:t>comprenden</w:t>
      </w:r>
      <w:r>
        <w:rPr>
          <w:spacing w:val="-9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actividades</w:t>
      </w:r>
      <w:r>
        <w:rPr>
          <w:spacing w:val="-3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estructuración</w:t>
      </w:r>
      <w:r>
        <w:rPr>
          <w:spacing w:val="-1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postulación</w:t>
      </w:r>
      <w:r>
        <w:rPr>
          <w:spacing w:val="-6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ante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convocatoria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Minciencias</w:t>
      </w:r>
      <w:proofErr w:type="spellEnd"/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</w:t>
      </w:r>
      <w:r>
        <w:t>royectos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aspiran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obtener</w:t>
      </w:r>
      <w:r>
        <w:rPr>
          <w:spacing w:val="-48"/>
        </w:rPr>
        <w:t xml:space="preserve"> </w:t>
      </w:r>
      <w:r>
        <w:rPr>
          <w:spacing w:val="-1"/>
        </w:rPr>
        <w:t>beneficios</w:t>
      </w:r>
      <w:r>
        <w:rPr>
          <w:spacing w:val="-13"/>
        </w:rPr>
        <w:t xml:space="preserve"> </w:t>
      </w:r>
      <w:r>
        <w:rPr>
          <w:spacing w:val="-1"/>
        </w:rPr>
        <w:t>tributarios</w:t>
      </w:r>
      <w:r>
        <w:rPr>
          <w:spacing w:val="-9"/>
        </w:rPr>
        <w:t xml:space="preserve"> </w:t>
      </w:r>
      <w:r>
        <w:rPr>
          <w:spacing w:val="-1"/>
        </w:rPr>
        <w:t>por</w:t>
      </w:r>
      <w:r>
        <w:rPr>
          <w:spacing w:val="-10"/>
        </w:rPr>
        <w:t xml:space="preserve"> </w:t>
      </w:r>
      <w:r>
        <w:rPr>
          <w:spacing w:val="-1"/>
        </w:rPr>
        <w:t>inversión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CTeI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vigencia</w:t>
      </w:r>
      <w:r>
        <w:rPr>
          <w:spacing w:val="-11"/>
        </w:rPr>
        <w:t xml:space="preserve"> </w:t>
      </w:r>
      <w:r>
        <w:t>2022</w:t>
      </w:r>
      <w:r>
        <w:rPr>
          <w:spacing w:val="-1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otros</w:t>
      </w:r>
      <w:r>
        <w:rPr>
          <w:spacing w:val="-12"/>
        </w:rPr>
        <w:t xml:space="preserve"> </w:t>
      </w:r>
      <w:r>
        <w:t>programas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proofErr w:type="spellStart"/>
      <w:r>
        <w:t>Minciencias</w:t>
      </w:r>
      <w:proofErr w:type="spellEnd"/>
      <w:r>
        <w:rPr>
          <w:spacing w:val="1"/>
        </w:rPr>
        <w:t xml:space="preserve"> </w:t>
      </w:r>
      <w:r>
        <w:t>que permitan acceder a beneficios tributarios) y a suministrar toda la información solicitada por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CONSULTOR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logro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objetivos</w:t>
      </w:r>
      <w:r>
        <w:rPr>
          <w:spacing w:val="-9"/>
        </w:rPr>
        <w:t xml:space="preserve"> </w:t>
      </w:r>
      <w:r>
        <w:t>planteados.</w:t>
      </w:r>
    </w:p>
    <w:p w14:paraId="308D9236" w14:textId="77777777" w:rsidR="00126799" w:rsidRDefault="005421FE">
      <w:pPr>
        <w:pStyle w:val="Prrafodelista"/>
        <w:numPr>
          <w:ilvl w:val="0"/>
          <w:numId w:val="2"/>
        </w:numPr>
        <w:tabs>
          <w:tab w:val="left" w:pos="789"/>
        </w:tabs>
        <w:ind w:right="162"/>
      </w:pPr>
      <w:r>
        <w:t>Disponer de</w:t>
      </w:r>
      <w:r>
        <w:rPr>
          <w:spacing w:val="1"/>
        </w:rPr>
        <w:t xml:space="preserve"> </w:t>
      </w:r>
      <w:r>
        <w:t>un equipo de trabajo idóneo y suficiente para acompañar todo el proceso de</w:t>
      </w:r>
      <w:r>
        <w:rPr>
          <w:spacing w:val="1"/>
        </w:rPr>
        <w:t xml:space="preserve"> </w:t>
      </w:r>
      <w:r>
        <w:t xml:space="preserve">estructuración </w:t>
      </w:r>
      <w:r>
        <w:t>y gestión del proyecto, quienes deberán cumplir con la dedicación en tiempo que</w:t>
      </w:r>
      <w:r>
        <w:rPr>
          <w:spacing w:val="-47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requiere para alcanzar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gramStart"/>
      <w:r>
        <w:t>la</w:t>
      </w:r>
      <w:r>
        <w:rPr>
          <w:spacing w:val="-4"/>
        </w:rPr>
        <w:t xml:space="preserve"> </w:t>
      </w:r>
      <w:r>
        <w:t>misma</w:t>
      </w:r>
      <w:proofErr w:type="gramEnd"/>
      <w:r>
        <w:t>.</w:t>
      </w:r>
    </w:p>
    <w:p w14:paraId="422EDEC2" w14:textId="77777777" w:rsidR="00126799" w:rsidRDefault="005421FE">
      <w:pPr>
        <w:pStyle w:val="Prrafodelista"/>
        <w:numPr>
          <w:ilvl w:val="0"/>
          <w:numId w:val="2"/>
        </w:numPr>
        <w:tabs>
          <w:tab w:val="left" w:pos="789"/>
        </w:tabs>
        <w:spacing w:before="1"/>
      </w:pPr>
      <w:r>
        <w:t>Reconocer y pagar a EL CONSULTOR, en contraprestación por sus servicios, la contrapartida</w:t>
      </w:r>
      <w:r>
        <w:rPr>
          <w:spacing w:val="1"/>
        </w:rPr>
        <w:t xml:space="preserve"> </w:t>
      </w:r>
      <w:r>
        <w:t>correspondiente, equivalente a DOS MILLONES QUINIENTOS VEINTIÚN MIL OCHO PESOS CON</w:t>
      </w:r>
      <w:r>
        <w:rPr>
          <w:spacing w:val="1"/>
        </w:rPr>
        <w:t xml:space="preserve"> </w:t>
      </w:r>
      <w:r>
        <w:t>CUARENTA</w:t>
      </w:r>
      <w:r>
        <w:rPr>
          <w:spacing w:val="1"/>
        </w:rPr>
        <w:t xml:space="preserve"> </w:t>
      </w:r>
      <w:r>
        <w:t>CENTAVOS</w:t>
      </w:r>
      <w:r>
        <w:rPr>
          <w:spacing w:val="1"/>
        </w:rPr>
        <w:t xml:space="preserve"> </w:t>
      </w:r>
      <w:r>
        <w:t>($</w:t>
      </w:r>
      <w:r>
        <w:rPr>
          <w:spacing w:val="1"/>
        </w:rPr>
        <w:t xml:space="preserve"> </w:t>
      </w:r>
      <w:r>
        <w:t>2.521.008,40)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IVA,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éxito</w:t>
      </w:r>
      <w:r>
        <w:rPr>
          <w:spacing w:val="1"/>
        </w:rPr>
        <w:t xml:space="preserve"> </w:t>
      </w:r>
      <w:r>
        <w:t>negociada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 xml:space="preserve">CONSULTOR en caso de que el proyecto resulte aprobado por </w:t>
      </w:r>
      <w:proofErr w:type="spellStart"/>
      <w:r>
        <w:t>MinCiencias</w:t>
      </w:r>
      <w:proofErr w:type="spellEnd"/>
      <w:r>
        <w:t xml:space="preserve"> de conformidad con</w:t>
      </w:r>
      <w:r>
        <w:rPr>
          <w:spacing w:val="1"/>
        </w:rPr>
        <w:t xml:space="preserve"> </w:t>
      </w:r>
      <w:r>
        <w:t>los términos y condiciones establecidos en el contrato de estructuración que se celebre con EL</w:t>
      </w:r>
      <w:r>
        <w:rPr>
          <w:spacing w:val="1"/>
        </w:rPr>
        <w:t xml:space="preserve"> </w:t>
      </w:r>
      <w:r>
        <w:t>CONSULTOR.</w:t>
      </w:r>
    </w:p>
    <w:p w14:paraId="1B249AB6" w14:textId="77777777" w:rsidR="00126799" w:rsidRDefault="005421FE">
      <w:pPr>
        <w:pStyle w:val="Prrafodelista"/>
        <w:numPr>
          <w:ilvl w:val="0"/>
          <w:numId w:val="2"/>
        </w:numPr>
        <w:tabs>
          <w:tab w:val="left" w:pos="789"/>
        </w:tabs>
        <w:ind w:right="160"/>
      </w:pPr>
      <w:r>
        <w:t>Suministrar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BANCÓLDEX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reque</w:t>
      </w:r>
      <w:r>
        <w:t>rida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medición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intervención, por lo menos durante los cinco (5) años fiscales siguientes a la terminación de la</w:t>
      </w:r>
      <w:r>
        <w:rPr>
          <w:spacing w:val="1"/>
        </w:rPr>
        <w:t xml:space="preserve"> </w:t>
      </w:r>
      <w:r>
        <w:t>intervención.</w:t>
      </w:r>
    </w:p>
    <w:p w14:paraId="664FF09C" w14:textId="77777777" w:rsidR="00126799" w:rsidRDefault="00126799">
      <w:pPr>
        <w:pStyle w:val="Textoindependiente"/>
      </w:pPr>
    </w:p>
    <w:p w14:paraId="23CE8F3A" w14:textId="77777777" w:rsidR="00126799" w:rsidRDefault="005421FE">
      <w:pPr>
        <w:pStyle w:val="Textoindependiente"/>
        <w:ind w:left="221" w:right="164"/>
        <w:jc w:val="both"/>
      </w:pPr>
      <w:r>
        <w:rPr>
          <w:b/>
        </w:rPr>
        <w:t xml:space="preserve">PARÁGRAFO: </w:t>
      </w:r>
      <w:r>
        <w:t>En desarrollo del Programa, La EMPRESA ejecutará todas las actividades requeridas con</w:t>
      </w:r>
      <w:r>
        <w:rPr>
          <w:spacing w:val="1"/>
        </w:rPr>
        <w:t xml:space="preserve"> </w:t>
      </w:r>
      <w:r>
        <w:t>plena</w:t>
      </w:r>
      <w:r>
        <w:t xml:space="preserve"> libertad, autonomía técnica, administrativa y directiva y, a su propia cuenta y riesgo, sin que ello</w:t>
      </w:r>
      <w:r>
        <w:rPr>
          <w:spacing w:val="1"/>
        </w:rPr>
        <w:t xml:space="preserve"> </w:t>
      </w:r>
      <w:r>
        <w:t>genere o implique, en forma alguna, la existencia de una relación laboral, comercial o técnica entre</w:t>
      </w:r>
      <w:r>
        <w:rPr>
          <w:spacing w:val="1"/>
        </w:rPr>
        <w:t xml:space="preserve"> </w:t>
      </w:r>
      <w:r>
        <w:t>BANCÓLDEX</w:t>
      </w:r>
      <w:r>
        <w:rPr>
          <w:spacing w:val="-1"/>
        </w:rPr>
        <w:t xml:space="preserve"> </w:t>
      </w:r>
      <w:r>
        <w:t>y LA EMPRESA.</w:t>
      </w:r>
    </w:p>
    <w:p w14:paraId="465975E4" w14:textId="77777777" w:rsidR="00126799" w:rsidRDefault="00126799">
      <w:pPr>
        <w:jc w:val="both"/>
        <w:sectPr w:rsidR="00126799">
          <w:pgSz w:w="12240" w:h="15840"/>
          <w:pgMar w:top="1500" w:right="1160" w:bottom="1860" w:left="1480" w:header="557" w:footer="1583" w:gutter="0"/>
          <w:cols w:space="720"/>
        </w:sectPr>
      </w:pPr>
    </w:p>
    <w:p w14:paraId="710C9327" w14:textId="77777777" w:rsidR="00126799" w:rsidRDefault="005421FE">
      <w:pPr>
        <w:pStyle w:val="Textoindependiente"/>
        <w:spacing w:before="136"/>
        <w:ind w:left="221" w:right="157"/>
        <w:jc w:val="both"/>
      </w:pPr>
      <w:proofErr w:type="gramStart"/>
      <w:r>
        <w:rPr>
          <w:b/>
          <w:spacing w:val="-1"/>
        </w:rPr>
        <w:lastRenderedPageBreak/>
        <w:t>SEGUNDA.-</w:t>
      </w:r>
      <w:proofErr w:type="gramEnd"/>
      <w:r>
        <w:rPr>
          <w:b/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pr</w:t>
      </w:r>
      <w:r>
        <w:rPr>
          <w:spacing w:val="-1"/>
        </w:rPr>
        <w:t>esente</w:t>
      </w:r>
      <w:r>
        <w:rPr>
          <w:spacing w:val="-9"/>
        </w:rPr>
        <w:t xml:space="preserve"> </w:t>
      </w:r>
      <w:r>
        <w:rPr>
          <w:spacing w:val="-1"/>
        </w:rPr>
        <w:t>carta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compromiso</w:t>
      </w:r>
      <w:r>
        <w:rPr>
          <w:spacing w:val="-8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irrevocable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aplicación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encuentra</w:t>
      </w:r>
      <w:r>
        <w:rPr>
          <w:spacing w:val="-10"/>
        </w:rPr>
        <w:t xml:space="preserve"> </w:t>
      </w:r>
      <w:r>
        <w:t>condicionada</w:t>
      </w:r>
      <w:r>
        <w:rPr>
          <w:spacing w:val="-4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t>formalice</w:t>
      </w:r>
      <w:r>
        <w:rPr>
          <w:spacing w:val="-2"/>
        </w:rPr>
        <w:t xml:space="preserve"> </w:t>
      </w:r>
      <w:r>
        <w:t>y culmine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proceso de selección</w:t>
      </w:r>
      <w:r>
        <w:rPr>
          <w:spacing w:val="-1"/>
        </w:rPr>
        <w:t xml:space="preserve"> </w:t>
      </w:r>
      <w:r>
        <w:t>del Programa</w:t>
      </w:r>
      <w:r>
        <w:rPr>
          <w:spacing w:val="-7"/>
        </w:rPr>
        <w:t xml:space="preserve"> </w:t>
      </w:r>
      <w:r>
        <w:t>.</w:t>
      </w:r>
    </w:p>
    <w:p w14:paraId="0A762B85" w14:textId="77777777" w:rsidR="00126799" w:rsidRDefault="00126799">
      <w:pPr>
        <w:pStyle w:val="Textoindependiente"/>
        <w:spacing w:before="1"/>
      </w:pPr>
    </w:p>
    <w:p w14:paraId="7270339A" w14:textId="77777777" w:rsidR="00126799" w:rsidRDefault="005421FE">
      <w:pPr>
        <w:pStyle w:val="Textoindependiente"/>
        <w:ind w:left="221" w:right="159"/>
        <w:jc w:val="both"/>
      </w:pPr>
      <w:r>
        <w:t>Una vez entre en vigencia la carta de compromiso, esto es cuando LA EMPRESA formalice y culmine el</w:t>
      </w:r>
      <w:r>
        <w:rPr>
          <w:spacing w:val="1"/>
        </w:rPr>
        <w:t xml:space="preserve"> </w:t>
      </w:r>
      <w:r>
        <w:t>proceso de selección</w:t>
      </w:r>
      <w:r>
        <w:rPr>
          <w:vertAlign w:val="superscript"/>
        </w:rPr>
        <w:t>2</w:t>
      </w:r>
      <w:r>
        <w:t>, ésta se mantendrá vigente por un espacio de tiempo igual al plazo de ejecución</w:t>
      </w:r>
      <w:r>
        <w:rPr>
          <w:spacing w:val="1"/>
        </w:rPr>
        <w:t xml:space="preserve"> </w:t>
      </w:r>
      <w:r>
        <w:t>de las actividades que componen la consultoría que se d</w:t>
      </w:r>
      <w:r>
        <w:t>esarrollará con LA EMPRESA lo anterior sin</w:t>
      </w:r>
      <w:r>
        <w:rPr>
          <w:spacing w:val="1"/>
        </w:rPr>
        <w:t xml:space="preserve"> </w:t>
      </w:r>
      <w:r>
        <w:t>perjuicio del cumplimiento de la obligación de suministro de información que se contempla en la</w:t>
      </w:r>
      <w:r>
        <w:rPr>
          <w:spacing w:val="1"/>
        </w:rPr>
        <w:t xml:space="preserve"> </w:t>
      </w:r>
      <w:r>
        <w:t>cláusula</w:t>
      </w:r>
      <w:r>
        <w:rPr>
          <w:spacing w:val="-2"/>
        </w:rPr>
        <w:t xml:space="preserve"> </w:t>
      </w:r>
      <w:r>
        <w:t>primera 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 carta.</w:t>
      </w:r>
    </w:p>
    <w:p w14:paraId="5578942E" w14:textId="77777777" w:rsidR="00126799" w:rsidRDefault="00126799">
      <w:pPr>
        <w:pStyle w:val="Textoindependiente"/>
        <w:spacing w:before="11"/>
        <w:rPr>
          <w:sz w:val="21"/>
        </w:rPr>
      </w:pPr>
    </w:p>
    <w:p w14:paraId="0DD97EA8" w14:textId="77777777" w:rsidR="00126799" w:rsidRDefault="005421FE">
      <w:pPr>
        <w:pStyle w:val="Textoindependiente"/>
        <w:spacing w:before="1"/>
        <w:ind w:left="221" w:right="157"/>
        <w:jc w:val="both"/>
      </w:pPr>
      <w:proofErr w:type="gramStart"/>
      <w:r>
        <w:rPr>
          <w:b/>
        </w:rPr>
        <w:t>TERCERA.-</w:t>
      </w:r>
      <w:proofErr w:type="gramEnd"/>
      <w:r>
        <w:rPr>
          <w:b/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EMPRESA</w:t>
      </w:r>
      <w:r>
        <w:rPr>
          <w:spacing w:val="-9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finalice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proceso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acompañamiento,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compromete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pagar</w:t>
      </w:r>
      <w:r>
        <w:rPr>
          <w:spacing w:val="-47"/>
        </w:rPr>
        <w:t xml:space="preserve"> </w:t>
      </w:r>
      <w:r>
        <w:t>incondicionalmente,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orden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BANCÓLDEX,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título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penalidad,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sumas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dinero</w:t>
      </w:r>
      <w:r>
        <w:rPr>
          <w:spacing w:val="-6"/>
        </w:rPr>
        <w:t xml:space="preserve"> </w:t>
      </w:r>
      <w:r>
        <w:t>las</w:t>
      </w:r>
      <w:r>
        <w:rPr>
          <w:spacing w:val="-47"/>
        </w:rPr>
        <w:t xml:space="preserve"> </w:t>
      </w:r>
      <w:r>
        <w:t>cuales se determinarán dependiendo del momento en que LA EMPRESA decida retirarse del Programa,</w:t>
      </w:r>
      <w:r>
        <w:rPr>
          <w:spacing w:val="-47"/>
        </w:rPr>
        <w:t xml:space="preserve"> </w:t>
      </w:r>
      <w:r>
        <w:t>así:</w:t>
      </w:r>
    </w:p>
    <w:p w14:paraId="6BDCB39E" w14:textId="77777777" w:rsidR="00126799" w:rsidRDefault="00126799">
      <w:pPr>
        <w:pStyle w:val="Textoindependiente"/>
        <w:spacing w:before="1"/>
      </w:pPr>
    </w:p>
    <w:p w14:paraId="0CE3A445" w14:textId="77777777" w:rsidR="00126799" w:rsidRDefault="005421FE">
      <w:pPr>
        <w:pStyle w:val="Prrafodelista"/>
        <w:numPr>
          <w:ilvl w:val="1"/>
          <w:numId w:val="3"/>
        </w:numPr>
        <w:tabs>
          <w:tab w:val="left" w:pos="505"/>
        </w:tabs>
      </w:pPr>
      <w:r>
        <w:t>Si se ha adelantado la identifi</w:t>
      </w:r>
      <w:r>
        <w:t>cación y análisis de la necesidad y potencialidad para la empresa para</w:t>
      </w:r>
      <w:r>
        <w:rPr>
          <w:spacing w:val="1"/>
        </w:rPr>
        <w:t xml:space="preserve"> </w:t>
      </w:r>
      <w:r>
        <w:t>desarrollar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proyecto,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estructurado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proyecto</w:t>
      </w:r>
      <w:r>
        <w:rPr>
          <w:spacing w:val="-5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t>radicarlo</w:t>
      </w:r>
      <w:r>
        <w:rPr>
          <w:spacing w:val="-6"/>
        </w:rPr>
        <w:t xml:space="preserve"> </w:t>
      </w:r>
      <w:r>
        <w:t>ante</w:t>
      </w:r>
      <w:r>
        <w:rPr>
          <w:spacing w:val="-6"/>
        </w:rPr>
        <w:t xml:space="preserve"> </w:t>
      </w:r>
      <w:proofErr w:type="spellStart"/>
      <w:r>
        <w:t>MinCiencias</w:t>
      </w:r>
      <w:proofErr w:type="spellEnd"/>
      <w:r>
        <w:t>,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EMPRESA</w:t>
      </w:r>
      <w:r>
        <w:rPr>
          <w:spacing w:val="-47"/>
        </w:rPr>
        <w:t xml:space="preserve"> </w:t>
      </w:r>
      <w:r>
        <w:t>decide no continuar con el proceso, la suma de CINCO MILLONES DOSCIENTOS CINCUENTA Y</w:t>
      </w:r>
      <w:r>
        <w:t xml:space="preserve"> DOS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CIEN</w:t>
      </w:r>
      <w:r>
        <w:rPr>
          <w:spacing w:val="1"/>
        </w:rPr>
        <w:t xml:space="preserve"> </w:t>
      </w:r>
      <w:r>
        <w:t>PESOS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OCHENTA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CUATRO</w:t>
      </w:r>
      <w:r>
        <w:rPr>
          <w:spacing w:val="1"/>
        </w:rPr>
        <w:t xml:space="preserve"> </w:t>
      </w:r>
      <w:r>
        <w:t>CENTAVOS</w:t>
      </w:r>
      <w:r>
        <w:rPr>
          <w:spacing w:val="1"/>
        </w:rPr>
        <w:t xml:space="preserve"> </w:t>
      </w:r>
      <w:r>
        <w:t>M/CTE</w:t>
      </w:r>
      <w:r>
        <w:rPr>
          <w:spacing w:val="1"/>
        </w:rPr>
        <w:t xml:space="preserve"> </w:t>
      </w:r>
      <w:r>
        <w:t>($5.252.100,84),</w:t>
      </w:r>
      <w:r>
        <w:rPr>
          <w:spacing w:val="1"/>
        </w:rPr>
        <w:t xml:space="preserve"> </w:t>
      </w:r>
      <w:r>
        <w:t>moneda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 xml:space="preserve">colombiana, </w:t>
      </w:r>
      <w:r w:rsidRPr="00760DC9">
        <w:rPr>
          <w:strike/>
          <w:color w:val="FF0000"/>
        </w:rPr>
        <w:t>más IVA.</w:t>
      </w:r>
    </w:p>
    <w:p w14:paraId="1421A5E3" w14:textId="77777777" w:rsidR="00126799" w:rsidRDefault="005421FE">
      <w:pPr>
        <w:pStyle w:val="Prrafodelista"/>
        <w:numPr>
          <w:ilvl w:val="1"/>
          <w:numId w:val="3"/>
        </w:numPr>
        <w:tabs>
          <w:tab w:val="left" w:pos="505"/>
        </w:tabs>
        <w:ind w:right="149"/>
      </w:pPr>
      <w:r>
        <w:t>Si se ha estructurado el proyecto, y acontece una situación atribuible a LA EMPRESA que conlleve a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no</w:t>
      </w:r>
      <w:r>
        <w:rPr>
          <w:spacing w:val="-14"/>
        </w:rPr>
        <w:t xml:space="preserve"> </w:t>
      </w:r>
      <w:r>
        <w:rPr>
          <w:spacing w:val="-2"/>
        </w:rPr>
        <w:t>se</w:t>
      </w:r>
      <w:r>
        <w:rPr>
          <w:spacing w:val="-14"/>
        </w:rPr>
        <w:t xml:space="preserve"> </w:t>
      </w:r>
      <w:r>
        <w:rPr>
          <w:spacing w:val="-2"/>
        </w:rPr>
        <w:t>postule</w:t>
      </w:r>
      <w:r>
        <w:rPr>
          <w:spacing w:val="-16"/>
        </w:rPr>
        <w:t xml:space="preserve"> </w:t>
      </w:r>
      <w:r>
        <w:rPr>
          <w:spacing w:val="-2"/>
        </w:rPr>
        <w:t>el</w:t>
      </w:r>
      <w:r>
        <w:rPr>
          <w:spacing w:val="-17"/>
        </w:rPr>
        <w:t xml:space="preserve"> </w:t>
      </w:r>
      <w:r>
        <w:rPr>
          <w:spacing w:val="-2"/>
        </w:rPr>
        <w:t>proyecto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9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convocatoria</w:t>
      </w:r>
      <w:r>
        <w:rPr>
          <w:spacing w:val="-18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proofErr w:type="spellStart"/>
      <w:r>
        <w:rPr>
          <w:spacing w:val="-2"/>
        </w:rPr>
        <w:t>MinCiencias</w:t>
      </w:r>
      <w:proofErr w:type="spellEnd"/>
      <w:r>
        <w:rPr>
          <w:spacing w:val="-2"/>
        </w:rPr>
        <w:t>,</w:t>
      </w:r>
      <w:r>
        <w:rPr>
          <w:spacing w:val="-18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suma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DIEZ</w:t>
      </w:r>
      <w:r>
        <w:rPr>
          <w:spacing w:val="-21"/>
        </w:rPr>
        <w:t xml:space="preserve"> </w:t>
      </w:r>
      <w:r>
        <w:rPr>
          <w:spacing w:val="-1"/>
        </w:rPr>
        <w:t>MILLONES</w:t>
      </w:r>
      <w:r>
        <w:rPr>
          <w:spacing w:val="-22"/>
        </w:rPr>
        <w:t xml:space="preserve"> </w:t>
      </w:r>
      <w:r>
        <w:rPr>
          <w:spacing w:val="-1"/>
        </w:rPr>
        <w:t>QUINIENTOS</w:t>
      </w:r>
      <w:r>
        <w:rPr>
          <w:spacing w:val="-47"/>
        </w:rPr>
        <w:t xml:space="preserve"> </w:t>
      </w:r>
      <w:r>
        <w:rPr>
          <w:spacing w:val="-6"/>
        </w:rPr>
        <w:t xml:space="preserve">CUATRO MIL DOSCIENTOS UN PESOS </w:t>
      </w:r>
      <w:r>
        <w:rPr>
          <w:spacing w:val="-5"/>
        </w:rPr>
        <w:t>CON SESENTA Y OCHO CENTAVO</w:t>
      </w:r>
      <w:r>
        <w:rPr>
          <w:spacing w:val="-5"/>
        </w:rPr>
        <w:t xml:space="preserve">S M/CTE ($10.504.201,68) </w:t>
      </w:r>
      <w:r w:rsidRPr="00760DC9">
        <w:rPr>
          <w:strike/>
          <w:color w:val="FF0000"/>
          <w:spacing w:val="-5"/>
        </w:rPr>
        <w:t>más IVA</w:t>
      </w:r>
      <w:r w:rsidRPr="00760DC9">
        <w:rPr>
          <w:color w:val="FF0000"/>
          <w:spacing w:val="-47"/>
        </w:rPr>
        <w:t xml:space="preserve"> </w:t>
      </w:r>
      <w:r>
        <w:t>moneda</w:t>
      </w:r>
      <w:r>
        <w:rPr>
          <w:spacing w:val="-2"/>
        </w:rPr>
        <w:t xml:space="preserve"> </w:t>
      </w:r>
      <w:r>
        <w:t>legal colombiana.</w:t>
      </w:r>
    </w:p>
    <w:p w14:paraId="69E5BF7E" w14:textId="77777777" w:rsidR="00126799" w:rsidRDefault="00126799">
      <w:pPr>
        <w:pStyle w:val="Textoindependiente"/>
      </w:pPr>
    </w:p>
    <w:p w14:paraId="2DF0304C" w14:textId="77777777" w:rsidR="00126799" w:rsidRDefault="005421FE">
      <w:pPr>
        <w:pStyle w:val="Textoindependiente"/>
        <w:ind w:left="221" w:right="165"/>
        <w:jc w:val="both"/>
      </w:pPr>
      <w:r>
        <w:t>Estos valores corresponden a la suma que BANCÓLDEX debió asumir para el desarrollo del proceso de</w:t>
      </w:r>
      <w:r>
        <w:rPr>
          <w:spacing w:val="1"/>
        </w:rPr>
        <w:t xml:space="preserve"> </w:t>
      </w:r>
      <w:r>
        <w:t>consultoría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acompañamiento.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suma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exigida</w:t>
      </w:r>
      <w:r>
        <w:rPr>
          <w:spacing w:val="1"/>
        </w:rPr>
        <w:t xml:space="preserve"> </w:t>
      </w:r>
      <w:r>
        <w:t>ejecutivamente,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necesidad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requerimiento</w:t>
      </w:r>
      <w:r>
        <w:rPr>
          <w:spacing w:val="-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privado</w:t>
      </w:r>
      <w:r>
        <w:rPr>
          <w:spacing w:val="1"/>
        </w:rPr>
        <w:t xml:space="preserve"> </w:t>
      </w:r>
      <w:r>
        <w:t>alguno</w:t>
      </w:r>
      <w:r>
        <w:rPr>
          <w:spacing w:val="-1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mora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EMPRESA.</w:t>
      </w:r>
    </w:p>
    <w:p w14:paraId="7279A02F" w14:textId="77777777" w:rsidR="00126799" w:rsidRDefault="00126799">
      <w:pPr>
        <w:pStyle w:val="Textoindependiente"/>
        <w:spacing w:before="11"/>
        <w:rPr>
          <w:sz w:val="21"/>
        </w:rPr>
      </w:pPr>
    </w:p>
    <w:p w14:paraId="3F031D57" w14:textId="77777777" w:rsidR="00126799" w:rsidRDefault="005421FE">
      <w:pPr>
        <w:pStyle w:val="Textoindependiente"/>
        <w:spacing w:before="1"/>
        <w:ind w:left="221" w:right="163"/>
        <w:jc w:val="both"/>
      </w:pPr>
      <w:r>
        <w:t>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BANCÓLDEX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exigir</w:t>
      </w:r>
      <w:r>
        <w:rPr>
          <w:spacing w:val="1"/>
        </w:rPr>
        <w:t xml:space="preserve"> </w:t>
      </w:r>
      <w:r>
        <w:t>adicionalmente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prestaciones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indemnizaciones derivadas del incumplimiento de esta CARTA DE COMPROMISO</w:t>
      </w:r>
      <w:r w:rsidRPr="00760DC9">
        <w:rPr>
          <w:strike/>
          <w:color w:val="FF0000"/>
        </w:rPr>
        <w:t>, y sin que s</w:t>
      </w:r>
      <w:r w:rsidRPr="00760DC9">
        <w:rPr>
          <w:strike/>
          <w:color w:val="FF0000"/>
        </w:rPr>
        <w:t>e extinga</w:t>
      </w:r>
      <w:r w:rsidRPr="00760DC9">
        <w:rPr>
          <w:strike/>
          <w:color w:val="FF0000"/>
          <w:spacing w:val="1"/>
        </w:rPr>
        <w:t xml:space="preserve"> </w:t>
      </w:r>
      <w:r w:rsidRPr="00760DC9">
        <w:rPr>
          <w:strike/>
          <w:color w:val="FF0000"/>
        </w:rPr>
        <w:t>por</w:t>
      </w:r>
      <w:r w:rsidRPr="00760DC9">
        <w:rPr>
          <w:strike/>
          <w:color w:val="FF0000"/>
          <w:spacing w:val="-1"/>
        </w:rPr>
        <w:t xml:space="preserve"> </w:t>
      </w:r>
      <w:r w:rsidRPr="00760DC9">
        <w:rPr>
          <w:strike/>
          <w:color w:val="FF0000"/>
        </w:rPr>
        <w:t>ello la obligación principal</w:t>
      </w:r>
      <w:r>
        <w:t>.</w:t>
      </w:r>
    </w:p>
    <w:p w14:paraId="75896C97" w14:textId="77777777" w:rsidR="00126799" w:rsidRDefault="00126799">
      <w:pPr>
        <w:pStyle w:val="Textoindependiente"/>
      </w:pPr>
    </w:p>
    <w:p w14:paraId="3417E2D4" w14:textId="77777777" w:rsidR="00126799" w:rsidRDefault="005421FE">
      <w:pPr>
        <w:pStyle w:val="Textoindependiente"/>
        <w:spacing w:before="1"/>
        <w:ind w:left="221" w:right="157"/>
        <w:jc w:val="both"/>
      </w:pPr>
      <w:proofErr w:type="gramStart"/>
      <w:r>
        <w:rPr>
          <w:b/>
        </w:rPr>
        <w:t>CUARTA.-</w:t>
      </w:r>
      <w:proofErr w:type="gramEnd"/>
      <w:r>
        <w:rPr>
          <w:b/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virtud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CARTA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COMPROMISO</w:t>
      </w:r>
      <w:r>
        <w:rPr>
          <w:b/>
        </w:rPr>
        <w:t>,</w:t>
      </w:r>
      <w:r>
        <w:rPr>
          <w:b/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informada,</w:t>
      </w:r>
      <w:r>
        <w:rPr>
          <w:spacing w:val="-47"/>
        </w:rPr>
        <w:t xml:space="preserve"> </w:t>
      </w:r>
      <w:r>
        <w:t>declara</w:t>
      </w:r>
      <w:r>
        <w:rPr>
          <w:spacing w:val="-1"/>
        </w:rPr>
        <w:t xml:space="preserve"> </w:t>
      </w:r>
      <w:r>
        <w:t>que:</w:t>
      </w:r>
    </w:p>
    <w:p w14:paraId="1365B02A" w14:textId="77777777" w:rsidR="00126799" w:rsidRDefault="00126799">
      <w:pPr>
        <w:pStyle w:val="Textoindependiente"/>
        <w:spacing w:before="1"/>
      </w:pPr>
    </w:p>
    <w:p w14:paraId="3F240A3C" w14:textId="77777777" w:rsidR="00126799" w:rsidRDefault="005421FE">
      <w:pPr>
        <w:pStyle w:val="Prrafodelista"/>
        <w:numPr>
          <w:ilvl w:val="0"/>
          <w:numId w:val="1"/>
        </w:numPr>
        <w:tabs>
          <w:tab w:val="left" w:pos="650"/>
        </w:tabs>
        <w:spacing w:line="237" w:lineRule="auto"/>
        <w:ind w:right="186"/>
      </w:pPr>
      <w:r>
        <w:t>Eximimos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responsabilidad,</w:t>
      </w:r>
      <w:r>
        <w:rPr>
          <w:spacing w:val="-5"/>
        </w:rPr>
        <w:t xml:space="preserve"> </w:t>
      </w:r>
      <w:r>
        <w:t>reclamación</w:t>
      </w:r>
      <w:r>
        <w:rPr>
          <w:spacing w:val="-9"/>
        </w:rPr>
        <w:t xml:space="preserve"> </w:t>
      </w:r>
      <w:r>
        <w:t>judicial</w:t>
      </w:r>
      <w:r>
        <w:rPr>
          <w:spacing w:val="-7"/>
        </w:rPr>
        <w:t xml:space="preserve"> </w:t>
      </w:r>
      <w:r>
        <w:t>y/o</w:t>
      </w:r>
      <w:r>
        <w:rPr>
          <w:spacing w:val="-6"/>
        </w:rPr>
        <w:t xml:space="preserve"> </w:t>
      </w:r>
      <w:r>
        <w:t>extrajudicial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BANCÓLDEX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las</w:t>
      </w:r>
      <w:r>
        <w:rPr>
          <w:spacing w:val="-47"/>
        </w:rPr>
        <w:t xml:space="preserve"> </w:t>
      </w:r>
      <w:r>
        <w:t>actuaciones adelantadas por El Consultor, entendiendo que el acompañamiento ofrecido es un</w:t>
      </w:r>
      <w:r>
        <w:rPr>
          <w:spacing w:val="1"/>
        </w:rPr>
        <w:t xml:space="preserve"> </w:t>
      </w:r>
      <w:r>
        <w:t>servicio de medio y no de resultado, por lo que renunciamos al ejercicio de cualquier reclamación</w:t>
      </w:r>
      <w:r>
        <w:rPr>
          <w:spacing w:val="1"/>
        </w:rPr>
        <w:t xml:space="preserve"> </w:t>
      </w:r>
      <w:r>
        <w:t>judicial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extrajudicial en</w:t>
      </w:r>
      <w:r>
        <w:rPr>
          <w:spacing w:val="-1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BANCÓLDEX.</w:t>
      </w:r>
    </w:p>
    <w:p w14:paraId="64A96481" w14:textId="77777777" w:rsidR="00126799" w:rsidRDefault="00126799">
      <w:pPr>
        <w:pStyle w:val="Textoindependiente"/>
        <w:spacing w:before="11"/>
        <w:rPr>
          <w:sz w:val="21"/>
        </w:rPr>
      </w:pPr>
    </w:p>
    <w:p w14:paraId="5181985B" w14:textId="77777777" w:rsidR="00126799" w:rsidRDefault="005421FE">
      <w:pPr>
        <w:pStyle w:val="Prrafodelista"/>
        <w:numPr>
          <w:ilvl w:val="0"/>
          <w:numId w:val="1"/>
        </w:numPr>
        <w:tabs>
          <w:tab w:val="left" w:pos="650"/>
        </w:tabs>
        <w:ind w:right="0" w:hanging="362"/>
      </w:pPr>
      <w:r>
        <w:t>Declaramos</w:t>
      </w:r>
      <w:r>
        <w:rPr>
          <w:spacing w:val="35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EMPRESA</w:t>
      </w:r>
      <w:r>
        <w:rPr>
          <w:spacing w:val="37"/>
        </w:rPr>
        <w:t xml:space="preserve"> </w:t>
      </w:r>
      <w:r>
        <w:t>ni</w:t>
      </w:r>
      <w:r>
        <w:rPr>
          <w:spacing w:val="35"/>
        </w:rPr>
        <w:t xml:space="preserve"> </w:t>
      </w:r>
      <w:r>
        <w:t>sus</w:t>
      </w:r>
      <w:r>
        <w:rPr>
          <w:spacing w:val="36"/>
        </w:rPr>
        <w:t xml:space="preserve"> </w:t>
      </w:r>
      <w:r>
        <w:t>socios</w:t>
      </w:r>
      <w:r>
        <w:rPr>
          <w:spacing w:val="36"/>
        </w:rPr>
        <w:t xml:space="preserve"> </w:t>
      </w:r>
      <w:r>
        <w:t>han</w:t>
      </w:r>
      <w:r>
        <w:rPr>
          <w:spacing w:val="36"/>
        </w:rPr>
        <w:t xml:space="preserve"> </w:t>
      </w:r>
      <w:r>
        <w:t>sido</w:t>
      </w:r>
      <w:r>
        <w:rPr>
          <w:spacing w:val="35"/>
        </w:rPr>
        <w:t xml:space="preserve"> </w:t>
      </w:r>
      <w:r>
        <w:t>sancionados,</w:t>
      </w:r>
      <w:r>
        <w:rPr>
          <w:spacing w:val="36"/>
        </w:rPr>
        <w:t xml:space="preserve"> </w:t>
      </w:r>
      <w:r>
        <w:t>investigados</w:t>
      </w:r>
      <w:r>
        <w:rPr>
          <w:spacing w:val="35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tienen</w:t>
      </w:r>
      <w:r>
        <w:rPr>
          <w:spacing w:val="36"/>
        </w:rPr>
        <w:t xml:space="preserve"> </w:t>
      </w:r>
      <w:r>
        <w:t>algún</w:t>
      </w:r>
    </w:p>
    <w:p w14:paraId="73BEBFAF" w14:textId="707A14E1" w:rsidR="00126799" w:rsidRDefault="00760DC9">
      <w:pPr>
        <w:pStyle w:val="Textoindependiente"/>
        <w:spacing w:before="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518B16" wp14:editId="37847B47">
                <wp:simplePos x="0" y="0"/>
                <wp:positionH relativeFrom="page">
                  <wp:posOffset>1016000</wp:posOffset>
                </wp:positionH>
                <wp:positionV relativeFrom="paragraph">
                  <wp:posOffset>227965</wp:posOffset>
                </wp:positionV>
                <wp:extent cx="1828800" cy="8890"/>
                <wp:effectExtent l="0" t="0" r="0" b="0"/>
                <wp:wrapTopAndBottom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C2484" id="Rectangle 3" o:spid="_x0000_s1026" style="position:absolute;margin-left:80pt;margin-top:17.95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7CC9A9A" w14:textId="77777777" w:rsidR="00126799" w:rsidRDefault="005421FE">
      <w:pPr>
        <w:pStyle w:val="Prrafodelista"/>
        <w:numPr>
          <w:ilvl w:val="0"/>
          <w:numId w:val="3"/>
        </w:numPr>
        <w:tabs>
          <w:tab w:val="left" w:pos="232"/>
        </w:tabs>
        <w:spacing w:before="66" w:line="244" w:lineRule="auto"/>
        <w:ind w:left="119" w:right="100" w:firstLine="0"/>
        <w:rPr>
          <w:sz w:val="16"/>
        </w:rPr>
      </w:pPr>
      <w:r>
        <w:rPr>
          <w:sz w:val="16"/>
        </w:rPr>
        <w:t>La formalización y culminación del proceso de selección tendrá lugar una vez la empresa seleccionada allegue a Bancóldex: esta Carta de</w:t>
      </w:r>
      <w:r>
        <w:rPr>
          <w:spacing w:val="1"/>
          <w:sz w:val="16"/>
        </w:rPr>
        <w:t xml:space="preserve"> </w:t>
      </w:r>
      <w:r>
        <w:rPr>
          <w:sz w:val="16"/>
        </w:rPr>
        <w:t>Compromiso suscrita por el R</w:t>
      </w:r>
      <w:r>
        <w:rPr>
          <w:sz w:val="16"/>
        </w:rPr>
        <w:t>epresentante Legal de la empresa a favor de Bancóldex y copia del Contrato de Estructuración celebrado entre la</w:t>
      </w:r>
      <w:r>
        <w:rPr>
          <w:spacing w:val="1"/>
          <w:sz w:val="16"/>
        </w:rPr>
        <w:t xml:space="preserve"> </w:t>
      </w:r>
      <w:r>
        <w:rPr>
          <w:sz w:val="16"/>
        </w:rPr>
        <w:t>empresa</w:t>
      </w:r>
      <w:r>
        <w:rPr>
          <w:spacing w:val="-4"/>
          <w:sz w:val="16"/>
        </w:rPr>
        <w:t xml:space="preserve"> </w:t>
      </w:r>
      <w:r>
        <w:rPr>
          <w:sz w:val="16"/>
        </w:rPr>
        <w:t>y</w:t>
      </w:r>
      <w:r>
        <w:rPr>
          <w:spacing w:val="-3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consultor.</w:t>
      </w:r>
      <w:r>
        <w:rPr>
          <w:spacing w:val="-3"/>
          <w:sz w:val="16"/>
        </w:rPr>
        <w:t xml:space="preserve"> </w:t>
      </w:r>
      <w:r>
        <w:rPr>
          <w:sz w:val="16"/>
        </w:rPr>
        <w:t>Esta</w:t>
      </w:r>
      <w:r>
        <w:rPr>
          <w:spacing w:val="-4"/>
          <w:sz w:val="16"/>
        </w:rPr>
        <w:t xml:space="preserve"> </w:t>
      </w:r>
      <w:r>
        <w:rPr>
          <w:sz w:val="16"/>
        </w:rPr>
        <w:t>documentación</w:t>
      </w:r>
      <w:r>
        <w:rPr>
          <w:spacing w:val="-4"/>
          <w:sz w:val="16"/>
        </w:rPr>
        <w:t xml:space="preserve"> </w:t>
      </w:r>
      <w:r>
        <w:rPr>
          <w:sz w:val="16"/>
        </w:rPr>
        <w:t>deberá</w:t>
      </w:r>
      <w:r>
        <w:rPr>
          <w:spacing w:val="-2"/>
          <w:sz w:val="16"/>
        </w:rPr>
        <w:t xml:space="preserve"> </w:t>
      </w:r>
      <w:r>
        <w:rPr>
          <w:sz w:val="16"/>
        </w:rPr>
        <w:t>remitirse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Efrén</w:t>
      </w:r>
      <w:r>
        <w:rPr>
          <w:spacing w:val="-3"/>
          <w:sz w:val="16"/>
        </w:rPr>
        <w:t xml:space="preserve"> </w:t>
      </w:r>
      <w:r>
        <w:rPr>
          <w:sz w:val="16"/>
        </w:rPr>
        <w:t>Orlando</w:t>
      </w:r>
      <w:r>
        <w:rPr>
          <w:spacing w:val="-4"/>
          <w:sz w:val="16"/>
        </w:rPr>
        <w:t xml:space="preserve"> </w:t>
      </w:r>
      <w:r>
        <w:rPr>
          <w:sz w:val="16"/>
        </w:rPr>
        <w:t>Cifuentes –</w:t>
      </w:r>
      <w:r>
        <w:rPr>
          <w:spacing w:val="-3"/>
          <w:sz w:val="16"/>
        </w:rPr>
        <w:t xml:space="preserve"> </w:t>
      </w:r>
      <w:r>
        <w:rPr>
          <w:sz w:val="16"/>
        </w:rPr>
        <w:t>Jefe</w:t>
      </w:r>
      <w:r>
        <w:rPr>
          <w:spacing w:val="-3"/>
          <w:sz w:val="16"/>
        </w:rPr>
        <w:t xml:space="preserve"> </w:t>
      </w:r>
      <w:r>
        <w:rPr>
          <w:sz w:val="16"/>
        </w:rPr>
        <w:t>Oficina</w:t>
      </w:r>
      <w:r>
        <w:rPr>
          <w:spacing w:val="-4"/>
          <w:sz w:val="16"/>
        </w:rPr>
        <w:t xml:space="preserve"> </w:t>
      </w:r>
      <w:r>
        <w:rPr>
          <w:sz w:val="16"/>
        </w:rPr>
        <w:t>Servicios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Financieros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Bancóldex</w:t>
      </w:r>
      <w:r>
        <w:rPr>
          <w:spacing w:val="-3"/>
          <w:sz w:val="16"/>
        </w:rPr>
        <w:t xml:space="preserve"> </w:t>
      </w:r>
      <w:r>
        <w:rPr>
          <w:sz w:val="16"/>
        </w:rPr>
        <w:t>por</w:t>
      </w:r>
      <w:r>
        <w:rPr>
          <w:spacing w:val="1"/>
          <w:sz w:val="16"/>
        </w:rPr>
        <w:t xml:space="preserve"> </w:t>
      </w:r>
      <w:r>
        <w:rPr>
          <w:sz w:val="16"/>
        </w:rPr>
        <w:t>correo</w:t>
      </w:r>
      <w:r>
        <w:rPr>
          <w:spacing w:val="-3"/>
          <w:sz w:val="16"/>
        </w:rPr>
        <w:t xml:space="preserve"> </w:t>
      </w:r>
      <w:r>
        <w:rPr>
          <w:sz w:val="16"/>
        </w:rPr>
        <w:t>electrónico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hyperlink r:id="rId9">
        <w:r>
          <w:rPr>
            <w:sz w:val="16"/>
          </w:rPr>
          <w:t>correspondenciasector@bancoldex.com</w:t>
        </w:r>
        <w:r>
          <w:rPr>
            <w:spacing w:val="-4"/>
            <w:sz w:val="16"/>
          </w:rPr>
          <w:t xml:space="preserve"> </w:t>
        </w:r>
      </w:hyperlink>
      <w:r>
        <w:rPr>
          <w:sz w:val="16"/>
        </w:rPr>
        <w:t>con</w:t>
      </w:r>
      <w:r>
        <w:rPr>
          <w:spacing w:val="-1"/>
          <w:sz w:val="16"/>
        </w:rPr>
        <w:t xml:space="preserve"> </w:t>
      </w:r>
      <w:r>
        <w:rPr>
          <w:sz w:val="16"/>
        </w:rPr>
        <w:t>copia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hyperlink r:id="rId10">
        <w:r>
          <w:rPr>
            <w:sz w:val="16"/>
          </w:rPr>
          <w:t>efren.cifuentes@bancoldex.com</w:t>
        </w:r>
        <w:r>
          <w:rPr>
            <w:spacing w:val="-2"/>
            <w:sz w:val="16"/>
          </w:rPr>
          <w:t xml:space="preserve"> </w:t>
        </w:r>
      </w:hyperlink>
      <w:r>
        <w:rPr>
          <w:sz w:val="16"/>
        </w:rPr>
        <w:t>y</w:t>
      </w:r>
      <w:r>
        <w:rPr>
          <w:spacing w:val="-2"/>
          <w:sz w:val="16"/>
        </w:rPr>
        <w:t xml:space="preserve"> </w:t>
      </w:r>
      <w:hyperlink r:id="rId11">
        <w:r>
          <w:rPr>
            <w:sz w:val="16"/>
          </w:rPr>
          <w:t>jessica.castro@bancoldex.com.</w:t>
        </w:r>
      </w:hyperlink>
    </w:p>
    <w:p w14:paraId="7F53F3DD" w14:textId="77777777" w:rsidR="00126799" w:rsidRDefault="00126799">
      <w:pPr>
        <w:spacing w:line="244" w:lineRule="auto"/>
        <w:rPr>
          <w:sz w:val="16"/>
        </w:rPr>
        <w:sectPr w:rsidR="00126799">
          <w:pgSz w:w="12240" w:h="15840"/>
          <w:pgMar w:top="1500" w:right="1160" w:bottom="1780" w:left="1480" w:header="557" w:footer="1583" w:gutter="0"/>
          <w:cols w:space="720"/>
        </w:sectPr>
      </w:pPr>
    </w:p>
    <w:p w14:paraId="52BF511B" w14:textId="77777777" w:rsidR="00126799" w:rsidRDefault="005421FE">
      <w:pPr>
        <w:pStyle w:val="Textoindependiente"/>
        <w:spacing w:before="45"/>
        <w:ind w:left="649" w:right="156"/>
        <w:jc w:val="both"/>
      </w:pPr>
      <w:r>
        <w:lastRenderedPageBreak/>
        <w:t>proceso</w:t>
      </w:r>
      <w:r>
        <w:rPr>
          <w:spacing w:val="-5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lavado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activos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financiación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terrorismo.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presente</w:t>
      </w:r>
      <w:r>
        <w:rPr>
          <w:spacing w:val="-47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relacione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tema,</w:t>
      </w:r>
      <w:r>
        <w:rPr>
          <w:spacing w:val="1"/>
        </w:rPr>
        <w:t xml:space="preserve"> </w:t>
      </w:r>
      <w:r>
        <w:t>Bancóldex</w:t>
      </w:r>
      <w:r>
        <w:rPr>
          <w:spacing w:val="1"/>
        </w:rPr>
        <w:t xml:space="preserve"> </w:t>
      </w:r>
      <w:r>
        <w:t>procederá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desvinculación</w:t>
      </w:r>
      <w:r>
        <w:rPr>
          <w:spacing w:val="-2"/>
        </w:rPr>
        <w:t xml:space="preserve"> </w:t>
      </w:r>
      <w:r>
        <w:t>inmediata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participante.</w:t>
      </w:r>
    </w:p>
    <w:p w14:paraId="10976156" w14:textId="77777777" w:rsidR="00126799" w:rsidRDefault="00126799">
      <w:pPr>
        <w:pStyle w:val="Textoindependiente"/>
        <w:spacing w:before="11"/>
        <w:rPr>
          <w:sz w:val="21"/>
        </w:rPr>
      </w:pPr>
    </w:p>
    <w:p w14:paraId="1A7DE2A2" w14:textId="77777777" w:rsidR="00126799" w:rsidRDefault="005421FE">
      <w:pPr>
        <w:ind w:left="221"/>
      </w:pPr>
      <w:proofErr w:type="gramStart"/>
      <w:r>
        <w:rPr>
          <w:b/>
        </w:rPr>
        <w:t>QUINTA.-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MERITO</w:t>
      </w:r>
      <w:r>
        <w:rPr>
          <w:b/>
          <w:spacing w:val="-3"/>
        </w:rPr>
        <w:t xml:space="preserve"> </w:t>
      </w:r>
      <w:r>
        <w:rPr>
          <w:b/>
        </w:rPr>
        <w:t>EJECUTIVO</w:t>
      </w:r>
      <w:r>
        <w:t>: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efectos</w:t>
      </w:r>
      <w:r>
        <w:rPr>
          <w:spacing w:val="-3"/>
        </w:rPr>
        <w:t xml:space="preserve"> </w:t>
      </w:r>
      <w:r>
        <w:t>legales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merito</w:t>
      </w:r>
      <w:r>
        <w:rPr>
          <w:spacing w:val="-46"/>
        </w:rPr>
        <w:t xml:space="preserve"> </w:t>
      </w:r>
      <w:r>
        <w:t>ejecutivo.</w:t>
      </w:r>
    </w:p>
    <w:p w14:paraId="6A6C11C7" w14:textId="77777777" w:rsidR="00126799" w:rsidRDefault="00126799">
      <w:pPr>
        <w:pStyle w:val="Textoindependiente"/>
        <w:spacing w:before="1"/>
      </w:pPr>
    </w:p>
    <w:p w14:paraId="4EF2F095" w14:textId="77777777" w:rsidR="00126799" w:rsidRDefault="005421FE">
      <w:pPr>
        <w:pStyle w:val="Textoindependiente"/>
        <w:ind w:left="221"/>
        <w:rPr>
          <w:b/>
        </w:rPr>
      </w:pPr>
      <w:r>
        <w:t>Para</w:t>
      </w:r>
      <w:r>
        <w:rPr>
          <w:spacing w:val="-2"/>
        </w:rPr>
        <w:t xml:space="preserve"> </w:t>
      </w:r>
      <w:r>
        <w:t>constancia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 ciudad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b/>
        </w:rPr>
        <w:t>&lt;ciudad&gt;</w:t>
      </w:r>
      <w:r>
        <w:t>,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b/>
        </w:rPr>
        <w:t>&lt;Fecha&gt;</w:t>
      </w:r>
    </w:p>
    <w:p w14:paraId="5904768B" w14:textId="77777777" w:rsidR="00126799" w:rsidRDefault="00126799">
      <w:pPr>
        <w:pStyle w:val="Textoindependiente"/>
        <w:spacing w:before="1"/>
        <w:rPr>
          <w:b/>
        </w:rPr>
      </w:pPr>
    </w:p>
    <w:p w14:paraId="1B449A59" w14:textId="77777777" w:rsidR="00126799" w:rsidRDefault="005421FE">
      <w:pPr>
        <w:pStyle w:val="Textoindependiente"/>
        <w:spacing w:before="1"/>
        <w:ind w:left="221"/>
      </w:pPr>
      <w:r>
        <w:t>Cordialmente,</w:t>
      </w:r>
    </w:p>
    <w:p w14:paraId="31E218BB" w14:textId="77777777" w:rsidR="00126799" w:rsidRDefault="00126799">
      <w:pPr>
        <w:pStyle w:val="Textoindependiente"/>
      </w:pPr>
    </w:p>
    <w:p w14:paraId="49DB93F3" w14:textId="77777777" w:rsidR="00126799" w:rsidRDefault="00126799">
      <w:pPr>
        <w:pStyle w:val="Textoindependiente"/>
      </w:pPr>
    </w:p>
    <w:p w14:paraId="07C7BF33" w14:textId="77777777" w:rsidR="00126799" w:rsidRDefault="00126799">
      <w:pPr>
        <w:pStyle w:val="Textoindependiente"/>
      </w:pPr>
    </w:p>
    <w:p w14:paraId="14FECCEA" w14:textId="55CC8165" w:rsidR="00126799" w:rsidRDefault="00760DC9">
      <w:pPr>
        <w:pStyle w:val="Textoindependiente"/>
        <w:spacing w:before="193"/>
        <w:ind w:left="221" w:right="70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3328" behindDoc="1" locked="0" layoutInCell="1" allowOverlap="1" wp14:anchorId="6A5172B4" wp14:editId="4DABE066">
                <wp:simplePos x="0" y="0"/>
                <wp:positionH relativeFrom="page">
                  <wp:posOffset>1080770</wp:posOffset>
                </wp:positionH>
                <wp:positionV relativeFrom="paragraph">
                  <wp:posOffset>151765</wp:posOffset>
                </wp:positionV>
                <wp:extent cx="215646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646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D6106" id="Line 2" o:spid="_x0000_s1026" style="position:absolute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11.95pt" to="254.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" strokeweight=".25292mm">
                <w10:wrap anchorx="page"/>
              </v:line>
            </w:pict>
          </mc:Fallback>
        </mc:AlternateContent>
      </w:r>
      <w:r w:rsidR="005421FE">
        <w:t>Firma</w:t>
      </w:r>
      <w:r w:rsidR="005421FE">
        <w:rPr>
          <w:spacing w:val="-5"/>
        </w:rPr>
        <w:t xml:space="preserve"> </w:t>
      </w:r>
      <w:r w:rsidR="005421FE">
        <w:t>representante</w:t>
      </w:r>
      <w:r w:rsidR="005421FE">
        <w:rPr>
          <w:spacing w:val="-5"/>
        </w:rPr>
        <w:t xml:space="preserve"> </w:t>
      </w:r>
      <w:r w:rsidR="005421FE">
        <w:t>legal</w:t>
      </w:r>
      <w:r w:rsidR="005421FE">
        <w:rPr>
          <w:spacing w:val="-46"/>
        </w:rPr>
        <w:t xml:space="preserve"> </w:t>
      </w:r>
      <w:r w:rsidR="005421FE">
        <w:t>Nombre:</w:t>
      </w:r>
    </w:p>
    <w:p w14:paraId="0E07E821" w14:textId="77777777" w:rsidR="00126799" w:rsidRDefault="005421FE">
      <w:pPr>
        <w:pStyle w:val="Textoindependiente"/>
        <w:spacing w:line="268" w:lineRule="exact"/>
        <w:ind w:left="221"/>
      </w:pPr>
      <w:r>
        <w:t>C.C:</w:t>
      </w:r>
    </w:p>
    <w:sectPr w:rsidR="00126799">
      <w:pgSz w:w="12240" w:h="15840"/>
      <w:pgMar w:top="1500" w:right="1160" w:bottom="1860" w:left="1480" w:header="557" w:footer="15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29F5" w14:textId="77777777" w:rsidR="005421FE" w:rsidRDefault="005421FE">
      <w:r>
        <w:separator/>
      </w:r>
    </w:p>
  </w:endnote>
  <w:endnote w:type="continuationSeparator" w:id="0">
    <w:p w14:paraId="5615762B" w14:textId="77777777" w:rsidR="005421FE" w:rsidRDefault="0054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59FE" w14:textId="4F5A7562" w:rsidR="00126799" w:rsidRDefault="00760DC9">
    <w:pPr>
      <w:pStyle w:val="Textoindependiente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DFE270" wp14:editId="6E4B070D">
              <wp:simplePos x="0" y="0"/>
              <wp:positionH relativeFrom="page">
                <wp:posOffset>6294120</wp:posOffset>
              </wp:positionH>
              <wp:positionV relativeFrom="page">
                <wp:posOffset>8854440</wp:posOffset>
              </wp:positionV>
              <wp:extent cx="69024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EBC60" w14:textId="77777777" w:rsidR="00126799" w:rsidRDefault="005421FE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FE2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5.6pt;margin-top:697.2pt;width:54.35pt;height:1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" filled="f" stroked="f">
              <v:textbox inset="0,0,0,0">
                <w:txbxContent>
                  <w:p w14:paraId="51FEBC60" w14:textId="77777777" w:rsidR="00126799" w:rsidRDefault="005421FE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Página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 w:hAns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A80C8" w14:textId="77777777" w:rsidR="005421FE" w:rsidRDefault="005421FE">
      <w:r>
        <w:separator/>
      </w:r>
    </w:p>
  </w:footnote>
  <w:footnote w:type="continuationSeparator" w:id="0">
    <w:p w14:paraId="17BC3C20" w14:textId="77777777" w:rsidR="005421FE" w:rsidRDefault="00542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2565" w14:textId="77777777" w:rsidR="00126799" w:rsidRDefault="005421F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6820CABC" wp14:editId="4D0E7420">
          <wp:simplePos x="0" y="0"/>
          <wp:positionH relativeFrom="page">
            <wp:posOffset>3175000</wp:posOffset>
          </wp:positionH>
          <wp:positionV relativeFrom="page">
            <wp:posOffset>353758</wp:posOffset>
          </wp:positionV>
          <wp:extent cx="1410970" cy="447611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0970" cy="4476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3E89C3B2" wp14:editId="462555DC">
          <wp:simplePos x="0" y="0"/>
          <wp:positionH relativeFrom="page">
            <wp:posOffset>1016000</wp:posOffset>
          </wp:positionH>
          <wp:positionV relativeFrom="page">
            <wp:posOffset>382879</wp:posOffset>
          </wp:positionV>
          <wp:extent cx="1823085" cy="359943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23085" cy="359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215BBCBB" wp14:editId="5764034F">
          <wp:simplePos x="0" y="0"/>
          <wp:positionH relativeFrom="page">
            <wp:posOffset>4878070</wp:posOffset>
          </wp:positionH>
          <wp:positionV relativeFrom="page">
            <wp:posOffset>419100</wp:posOffset>
          </wp:positionV>
          <wp:extent cx="1688846" cy="335279"/>
          <wp:effectExtent l="0" t="0" r="0" b="0"/>
          <wp:wrapNone/>
          <wp:docPr id="16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88846" cy="335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59DE"/>
    <w:multiLevelType w:val="hybridMultilevel"/>
    <w:tmpl w:val="D794F166"/>
    <w:lvl w:ilvl="0" w:tplc="BF86EC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C21BDA"/>
    <w:multiLevelType w:val="hybridMultilevel"/>
    <w:tmpl w:val="48BCDD28"/>
    <w:lvl w:ilvl="0" w:tplc="F466A750">
      <w:start w:val="1"/>
      <w:numFmt w:val="upperLetter"/>
      <w:lvlText w:val="%1."/>
      <w:lvlJc w:val="left"/>
      <w:pPr>
        <w:ind w:left="649" w:hanging="361"/>
      </w:pPr>
      <w:rPr>
        <w:rFonts w:ascii="Calibri" w:eastAsia="Calibri" w:hAnsi="Calibri" w:cs="Calibri" w:hint="default"/>
        <w:spacing w:val="-2"/>
        <w:w w:val="99"/>
        <w:sz w:val="22"/>
        <w:szCs w:val="22"/>
        <w:lang w:val="es-ES" w:eastAsia="en-US" w:bidi="ar-SA"/>
      </w:rPr>
    </w:lvl>
    <w:lvl w:ilvl="1" w:tplc="25D2710C">
      <w:numFmt w:val="bullet"/>
      <w:lvlText w:val="•"/>
      <w:lvlJc w:val="left"/>
      <w:pPr>
        <w:ind w:left="1536" w:hanging="361"/>
      </w:pPr>
      <w:rPr>
        <w:rFonts w:hint="default"/>
        <w:lang w:val="es-ES" w:eastAsia="en-US" w:bidi="ar-SA"/>
      </w:rPr>
    </w:lvl>
    <w:lvl w:ilvl="2" w:tplc="31BEBE5E">
      <w:numFmt w:val="bullet"/>
      <w:lvlText w:val="•"/>
      <w:lvlJc w:val="left"/>
      <w:pPr>
        <w:ind w:left="2432" w:hanging="361"/>
      </w:pPr>
      <w:rPr>
        <w:rFonts w:hint="default"/>
        <w:lang w:val="es-ES" w:eastAsia="en-US" w:bidi="ar-SA"/>
      </w:rPr>
    </w:lvl>
    <w:lvl w:ilvl="3" w:tplc="D50E3CA6">
      <w:numFmt w:val="bullet"/>
      <w:lvlText w:val="•"/>
      <w:lvlJc w:val="left"/>
      <w:pPr>
        <w:ind w:left="3328" w:hanging="361"/>
      </w:pPr>
      <w:rPr>
        <w:rFonts w:hint="default"/>
        <w:lang w:val="es-ES" w:eastAsia="en-US" w:bidi="ar-SA"/>
      </w:rPr>
    </w:lvl>
    <w:lvl w:ilvl="4" w:tplc="37D427B6">
      <w:numFmt w:val="bullet"/>
      <w:lvlText w:val="•"/>
      <w:lvlJc w:val="left"/>
      <w:pPr>
        <w:ind w:left="4224" w:hanging="361"/>
      </w:pPr>
      <w:rPr>
        <w:rFonts w:hint="default"/>
        <w:lang w:val="es-ES" w:eastAsia="en-US" w:bidi="ar-SA"/>
      </w:rPr>
    </w:lvl>
    <w:lvl w:ilvl="5" w:tplc="B7AA778A">
      <w:numFmt w:val="bullet"/>
      <w:lvlText w:val="•"/>
      <w:lvlJc w:val="left"/>
      <w:pPr>
        <w:ind w:left="5120" w:hanging="361"/>
      </w:pPr>
      <w:rPr>
        <w:rFonts w:hint="default"/>
        <w:lang w:val="es-ES" w:eastAsia="en-US" w:bidi="ar-SA"/>
      </w:rPr>
    </w:lvl>
    <w:lvl w:ilvl="6" w:tplc="78D04C6A">
      <w:numFmt w:val="bullet"/>
      <w:lvlText w:val="•"/>
      <w:lvlJc w:val="left"/>
      <w:pPr>
        <w:ind w:left="6016" w:hanging="361"/>
      </w:pPr>
      <w:rPr>
        <w:rFonts w:hint="default"/>
        <w:lang w:val="es-ES" w:eastAsia="en-US" w:bidi="ar-SA"/>
      </w:rPr>
    </w:lvl>
    <w:lvl w:ilvl="7" w:tplc="ED4C2380">
      <w:numFmt w:val="bullet"/>
      <w:lvlText w:val="•"/>
      <w:lvlJc w:val="left"/>
      <w:pPr>
        <w:ind w:left="6912" w:hanging="361"/>
      </w:pPr>
      <w:rPr>
        <w:rFonts w:hint="default"/>
        <w:lang w:val="es-ES" w:eastAsia="en-US" w:bidi="ar-SA"/>
      </w:rPr>
    </w:lvl>
    <w:lvl w:ilvl="8" w:tplc="2F0E90B4">
      <w:numFmt w:val="bullet"/>
      <w:lvlText w:val="•"/>
      <w:lvlJc w:val="left"/>
      <w:pPr>
        <w:ind w:left="7808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2DF958A3"/>
    <w:multiLevelType w:val="hybridMultilevel"/>
    <w:tmpl w:val="4E52F72E"/>
    <w:lvl w:ilvl="0" w:tplc="65ECA706">
      <w:start w:val="1"/>
      <w:numFmt w:val="decimal"/>
      <w:lvlText w:val="%1."/>
      <w:lvlJc w:val="left"/>
      <w:pPr>
        <w:ind w:left="788" w:hanging="568"/>
      </w:pPr>
      <w:rPr>
        <w:rFonts w:ascii="Calibri" w:eastAsia="Calibri" w:hAnsi="Calibri" w:cs="Calibri" w:hint="default"/>
        <w:w w:val="99"/>
        <w:sz w:val="22"/>
        <w:szCs w:val="22"/>
        <w:lang w:val="es-ES" w:eastAsia="en-US" w:bidi="ar-SA"/>
      </w:rPr>
    </w:lvl>
    <w:lvl w:ilvl="1" w:tplc="22F099D6">
      <w:numFmt w:val="bullet"/>
      <w:lvlText w:val="•"/>
      <w:lvlJc w:val="left"/>
      <w:pPr>
        <w:ind w:left="1662" w:hanging="568"/>
      </w:pPr>
      <w:rPr>
        <w:rFonts w:hint="default"/>
        <w:lang w:val="es-ES" w:eastAsia="en-US" w:bidi="ar-SA"/>
      </w:rPr>
    </w:lvl>
    <w:lvl w:ilvl="2" w:tplc="4B960B1E">
      <w:numFmt w:val="bullet"/>
      <w:lvlText w:val="•"/>
      <w:lvlJc w:val="left"/>
      <w:pPr>
        <w:ind w:left="2544" w:hanging="568"/>
      </w:pPr>
      <w:rPr>
        <w:rFonts w:hint="default"/>
        <w:lang w:val="es-ES" w:eastAsia="en-US" w:bidi="ar-SA"/>
      </w:rPr>
    </w:lvl>
    <w:lvl w:ilvl="3" w:tplc="D1880C10">
      <w:numFmt w:val="bullet"/>
      <w:lvlText w:val="•"/>
      <w:lvlJc w:val="left"/>
      <w:pPr>
        <w:ind w:left="3426" w:hanging="568"/>
      </w:pPr>
      <w:rPr>
        <w:rFonts w:hint="default"/>
        <w:lang w:val="es-ES" w:eastAsia="en-US" w:bidi="ar-SA"/>
      </w:rPr>
    </w:lvl>
    <w:lvl w:ilvl="4" w:tplc="189C6C20">
      <w:numFmt w:val="bullet"/>
      <w:lvlText w:val="•"/>
      <w:lvlJc w:val="left"/>
      <w:pPr>
        <w:ind w:left="4308" w:hanging="568"/>
      </w:pPr>
      <w:rPr>
        <w:rFonts w:hint="default"/>
        <w:lang w:val="es-ES" w:eastAsia="en-US" w:bidi="ar-SA"/>
      </w:rPr>
    </w:lvl>
    <w:lvl w:ilvl="5" w:tplc="66EE449A">
      <w:numFmt w:val="bullet"/>
      <w:lvlText w:val="•"/>
      <w:lvlJc w:val="left"/>
      <w:pPr>
        <w:ind w:left="5190" w:hanging="568"/>
      </w:pPr>
      <w:rPr>
        <w:rFonts w:hint="default"/>
        <w:lang w:val="es-ES" w:eastAsia="en-US" w:bidi="ar-SA"/>
      </w:rPr>
    </w:lvl>
    <w:lvl w:ilvl="6" w:tplc="1CF8A1BC">
      <w:numFmt w:val="bullet"/>
      <w:lvlText w:val="•"/>
      <w:lvlJc w:val="left"/>
      <w:pPr>
        <w:ind w:left="6072" w:hanging="568"/>
      </w:pPr>
      <w:rPr>
        <w:rFonts w:hint="default"/>
        <w:lang w:val="es-ES" w:eastAsia="en-US" w:bidi="ar-SA"/>
      </w:rPr>
    </w:lvl>
    <w:lvl w:ilvl="7" w:tplc="2D2C6402">
      <w:numFmt w:val="bullet"/>
      <w:lvlText w:val="•"/>
      <w:lvlJc w:val="left"/>
      <w:pPr>
        <w:ind w:left="6954" w:hanging="568"/>
      </w:pPr>
      <w:rPr>
        <w:rFonts w:hint="default"/>
        <w:lang w:val="es-ES" w:eastAsia="en-US" w:bidi="ar-SA"/>
      </w:rPr>
    </w:lvl>
    <w:lvl w:ilvl="8" w:tplc="29FC12DE">
      <w:numFmt w:val="bullet"/>
      <w:lvlText w:val="•"/>
      <w:lvlJc w:val="left"/>
      <w:pPr>
        <w:ind w:left="7836" w:hanging="568"/>
      </w:pPr>
      <w:rPr>
        <w:rFonts w:hint="default"/>
        <w:lang w:val="es-ES" w:eastAsia="en-US" w:bidi="ar-SA"/>
      </w:rPr>
    </w:lvl>
  </w:abstractNum>
  <w:abstractNum w:abstractNumId="3" w15:restartNumberingAfterBreak="0">
    <w:nsid w:val="55741C15"/>
    <w:multiLevelType w:val="hybridMultilevel"/>
    <w:tmpl w:val="20C4458C"/>
    <w:lvl w:ilvl="0" w:tplc="73D896BE">
      <w:start w:val="1"/>
      <w:numFmt w:val="decimal"/>
      <w:lvlText w:val="%1."/>
      <w:lvlJc w:val="left"/>
      <w:pPr>
        <w:ind w:left="580" w:hanging="360"/>
      </w:pPr>
      <w:rPr>
        <w:rFonts w:ascii="Calibri" w:eastAsia="Calibri" w:hAnsi="Calibri" w:cs="Calibri" w:hint="default"/>
        <w:w w:val="99"/>
        <w:sz w:val="22"/>
        <w:szCs w:val="22"/>
        <w:lang w:val="es-ES" w:eastAsia="en-US" w:bidi="ar-SA"/>
      </w:rPr>
    </w:lvl>
    <w:lvl w:ilvl="1" w:tplc="A426F850">
      <w:numFmt w:val="bullet"/>
      <w:lvlText w:val="•"/>
      <w:lvlJc w:val="left"/>
      <w:pPr>
        <w:ind w:left="1482" w:hanging="360"/>
      </w:pPr>
      <w:rPr>
        <w:rFonts w:hint="default"/>
        <w:lang w:val="es-ES" w:eastAsia="en-US" w:bidi="ar-SA"/>
      </w:rPr>
    </w:lvl>
    <w:lvl w:ilvl="2" w:tplc="D36086E2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 w:tplc="EB9A0CA0">
      <w:numFmt w:val="bullet"/>
      <w:lvlText w:val="•"/>
      <w:lvlJc w:val="left"/>
      <w:pPr>
        <w:ind w:left="3286" w:hanging="360"/>
      </w:pPr>
      <w:rPr>
        <w:rFonts w:hint="default"/>
        <w:lang w:val="es-ES" w:eastAsia="en-US" w:bidi="ar-SA"/>
      </w:rPr>
    </w:lvl>
    <w:lvl w:ilvl="4" w:tplc="C1D0E7DC">
      <w:numFmt w:val="bullet"/>
      <w:lvlText w:val="•"/>
      <w:lvlJc w:val="left"/>
      <w:pPr>
        <w:ind w:left="4188" w:hanging="360"/>
      </w:pPr>
      <w:rPr>
        <w:rFonts w:hint="default"/>
        <w:lang w:val="es-ES" w:eastAsia="en-US" w:bidi="ar-SA"/>
      </w:rPr>
    </w:lvl>
    <w:lvl w:ilvl="5" w:tplc="972E38C8">
      <w:numFmt w:val="bullet"/>
      <w:lvlText w:val="•"/>
      <w:lvlJc w:val="left"/>
      <w:pPr>
        <w:ind w:left="5090" w:hanging="360"/>
      </w:pPr>
      <w:rPr>
        <w:rFonts w:hint="default"/>
        <w:lang w:val="es-ES" w:eastAsia="en-US" w:bidi="ar-SA"/>
      </w:rPr>
    </w:lvl>
    <w:lvl w:ilvl="6" w:tplc="ABE85664">
      <w:numFmt w:val="bullet"/>
      <w:lvlText w:val="•"/>
      <w:lvlJc w:val="left"/>
      <w:pPr>
        <w:ind w:left="5992" w:hanging="360"/>
      </w:pPr>
      <w:rPr>
        <w:rFonts w:hint="default"/>
        <w:lang w:val="es-ES" w:eastAsia="en-US" w:bidi="ar-SA"/>
      </w:rPr>
    </w:lvl>
    <w:lvl w:ilvl="7" w:tplc="BDBA379E">
      <w:numFmt w:val="bullet"/>
      <w:lvlText w:val="•"/>
      <w:lvlJc w:val="left"/>
      <w:pPr>
        <w:ind w:left="6894" w:hanging="360"/>
      </w:pPr>
      <w:rPr>
        <w:rFonts w:hint="default"/>
        <w:lang w:val="es-ES" w:eastAsia="en-US" w:bidi="ar-SA"/>
      </w:rPr>
    </w:lvl>
    <w:lvl w:ilvl="8" w:tplc="065AFA54">
      <w:numFmt w:val="bullet"/>
      <w:lvlText w:val="•"/>
      <w:lvlJc w:val="left"/>
      <w:pPr>
        <w:ind w:left="779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D2B0BF3"/>
    <w:multiLevelType w:val="hybridMultilevel"/>
    <w:tmpl w:val="47E810F4"/>
    <w:lvl w:ilvl="0" w:tplc="B3DE00B6">
      <w:start w:val="1"/>
      <w:numFmt w:val="decimal"/>
      <w:lvlText w:val="%1"/>
      <w:lvlJc w:val="left"/>
      <w:pPr>
        <w:ind w:left="231" w:hanging="112"/>
      </w:pPr>
      <w:rPr>
        <w:rFonts w:ascii="Calibri" w:eastAsia="Calibri" w:hAnsi="Calibri" w:cs="Calibri" w:hint="default"/>
        <w:w w:val="99"/>
        <w:position w:val="7"/>
        <w:sz w:val="13"/>
        <w:szCs w:val="13"/>
        <w:lang w:val="es-ES" w:eastAsia="en-US" w:bidi="ar-SA"/>
      </w:rPr>
    </w:lvl>
    <w:lvl w:ilvl="1" w:tplc="8584AF3C">
      <w:numFmt w:val="bullet"/>
      <w:lvlText w:val=""/>
      <w:lvlJc w:val="left"/>
      <w:pPr>
        <w:ind w:left="504" w:hanging="285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2" w:tplc="1E5636DE">
      <w:numFmt w:val="bullet"/>
      <w:lvlText w:val="•"/>
      <w:lvlJc w:val="left"/>
      <w:pPr>
        <w:ind w:left="1511" w:hanging="285"/>
      </w:pPr>
      <w:rPr>
        <w:rFonts w:hint="default"/>
        <w:lang w:val="es-ES" w:eastAsia="en-US" w:bidi="ar-SA"/>
      </w:rPr>
    </w:lvl>
    <w:lvl w:ilvl="3" w:tplc="3760CF70">
      <w:numFmt w:val="bullet"/>
      <w:lvlText w:val="•"/>
      <w:lvlJc w:val="left"/>
      <w:pPr>
        <w:ind w:left="2522" w:hanging="285"/>
      </w:pPr>
      <w:rPr>
        <w:rFonts w:hint="default"/>
        <w:lang w:val="es-ES" w:eastAsia="en-US" w:bidi="ar-SA"/>
      </w:rPr>
    </w:lvl>
    <w:lvl w:ilvl="4" w:tplc="A4C0C792">
      <w:numFmt w:val="bullet"/>
      <w:lvlText w:val="•"/>
      <w:lvlJc w:val="left"/>
      <w:pPr>
        <w:ind w:left="3533" w:hanging="285"/>
      </w:pPr>
      <w:rPr>
        <w:rFonts w:hint="default"/>
        <w:lang w:val="es-ES" w:eastAsia="en-US" w:bidi="ar-SA"/>
      </w:rPr>
    </w:lvl>
    <w:lvl w:ilvl="5" w:tplc="BF3634B6">
      <w:numFmt w:val="bullet"/>
      <w:lvlText w:val="•"/>
      <w:lvlJc w:val="left"/>
      <w:pPr>
        <w:ind w:left="4544" w:hanging="285"/>
      </w:pPr>
      <w:rPr>
        <w:rFonts w:hint="default"/>
        <w:lang w:val="es-ES" w:eastAsia="en-US" w:bidi="ar-SA"/>
      </w:rPr>
    </w:lvl>
    <w:lvl w:ilvl="6" w:tplc="85882862">
      <w:numFmt w:val="bullet"/>
      <w:lvlText w:val="•"/>
      <w:lvlJc w:val="left"/>
      <w:pPr>
        <w:ind w:left="5555" w:hanging="285"/>
      </w:pPr>
      <w:rPr>
        <w:rFonts w:hint="default"/>
        <w:lang w:val="es-ES" w:eastAsia="en-US" w:bidi="ar-SA"/>
      </w:rPr>
    </w:lvl>
    <w:lvl w:ilvl="7" w:tplc="7CD6A338">
      <w:numFmt w:val="bullet"/>
      <w:lvlText w:val="•"/>
      <w:lvlJc w:val="left"/>
      <w:pPr>
        <w:ind w:left="6566" w:hanging="285"/>
      </w:pPr>
      <w:rPr>
        <w:rFonts w:hint="default"/>
        <w:lang w:val="es-ES" w:eastAsia="en-US" w:bidi="ar-SA"/>
      </w:rPr>
    </w:lvl>
    <w:lvl w:ilvl="8" w:tplc="07188384">
      <w:numFmt w:val="bullet"/>
      <w:lvlText w:val="•"/>
      <w:lvlJc w:val="left"/>
      <w:pPr>
        <w:ind w:left="7577" w:hanging="285"/>
      </w:pPr>
      <w:rPr>
        <w:rFonts w:hint="default"/>
        <w:lang w:val="es-ES" w:eastAsia="en-US" w:bidi="ar-SA"/>
      </w:rPr>
    </w:lvl>
  </w:abstractNum>
  <w:abstractNum w:abstractNumId="5" w15:restartNumberingAfterBreak="0">
    <w:nsid w:val="62051C7D"/>
    <w:multiLevelType w:val="hybridMultilevel"/>
    <w:tmpl w:val="5D5C00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049424">
    <w:abstractNumId w:val="1"/>
  </w:num>
  <w:num w:numId="2" w16cid:durableId="521011485">
    <w:abstractNumId w:val="2"/>
  </w:num>
  <w:num w:numId="3" w16cid:durableId="778597932">
    <w:abstractNumId w:val="4"/>
  </w:num>
  <w:num w:numId="4" w16cid:durableId="1947038428">
    <w:abstractNumId w:val="3"/>
  </w:num>
  <w:num w:numId="5" w16cid:durableId="1357732049">
    <w:abstractNumId w:val="5"/>
  </w:num>
  <w:num w:numId="6" w16cid:durableId="313805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99"/>
    <w:rsid w:val="00126799"/>
    <w:rsid w:val="005421FE"/>
    <w:rsid w:val="00760DC9"/>
    <w:rsid w:val="009D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|"/>
  <w14:docId w14:val="7E44DB2C"/>
  <w15:docId w15:val="{284D1172-27C4-41B9-B529-289C373D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656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580" w:right="15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ssica.castro@bancoldex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fren.cifuentes@bancolde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rrespondenciasector@bancoldex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1734</Words>
  <Characters>9537</Characters>
  <Application>Microsoft Office Word</Application>
  <DocSecurity>0</DocSecurity>
  <Lines>79</Lines>
  <Paragraphs>22</Paragraphs>
  <ScaleCrop>false</ScaleCrop>
  <Company/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ecb0000</dc:creator>
  <cp:lastModifiedBy>Catalina Delgado Vélez</cp:lastModifiedBy>
  <cp:revision>2</cp:revision>
  <dcterms:created xsi:type="dcterms:W3CDTF">2022-06-08T21:56:00Z</dcterms:created>
  <dcterms:modified xsi:type="dcterms:W3CDTF">2022-06-08T21:56:00Z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2022-06-08T00:00:00Z</vt:filetime>
  </property>
</Properties>
</file>